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9A9" w:rsidRPr="00D539A9" w:rsidRDefault="00D539A9" w:rsidP="00D539A9">
      <w:pPr>
        <w:pStyle w:val="Heading1"/>
        <w:rPr>
          <w:sz w:val="28"/>
          <w:szCs w:val="28"/>
        </w:rPr>
      </w:pPr>
    </w:p>
    <w:p w:rsidR="00D539A9" w:rsidRPr="00D539A9" w:rsidRDefault="00942567" w:rsidP="00D539A9">
      <w:pPr>
        <w:pStyle w:val="Heading1"/>
        <w:rPr>
          <w:sz w:val="28"/>
          <w:szCs w:val="28"/>
        </w:rPr>
      </w:pPr>
      <w:hyperlink r:id="rId7" w:history="1">
        <w:r w:rsidR="00D539A9" w:rsidRPr="00D539A9">
          <w:rPr>
            <w:rStyle w:val="Hyperlink"/>
            <w:sz w:val="28"/>
            <w:szCs w:val="28"/>
          </w:rPr>
          <w:t>Best Practices In Undergraduate Teaching and Learning</w:t>
        </w:r>
      </w:hyperlink>
    </w:p>
    <w:p w:rsidR="00D539A9" w:rsidRDefault="00942567" w:rsidP="001340BA">
      <w:pPr>
        <w:pStyle w:val="NormalWeb"/>
        <w:rPr>
          <w:sz w:val="22"/>
          <w:szCs w:val="22"/>
        </w:rPr>
      </w:pPr>
      <w:hyperlink r:id="rId8" w:history="1">
        <w:r w:rsidR="00D539A9" w:rsidRPr="00020B84">
          <w:rPr>
            <w:rStyle w:val="Hyperlink"/>
            <w:sz w:val="22"/>
            <w:szCs w:val="22"/>
          </w:rPr>
          <w:t>http://prtl.uhcl.edu/elearning/thecb</w:t>
        </w:r>
      </w:hyperlink>
    </w:p>
    <w:p w:rsidR="00D539A9" w:rsidRDefault="00D539A9" w:rsidP="001340BA">
      <w:pPr>
        <w:pStyle w:val="NormalWeb"/>
        <w:rPr>
          <w:sz w:val="22"/>
          <w:szCs w:val="22"/>
        </w:rPr>
      </w:pPr>
    </w:p>
    <w:p w:rsidR="007822B6" w:rsidRPr="008524D1" w:rsidRDefault="00AD0F7F" w:rsidP="001340BA">
      <w:pPr>
        <w:pStyle w:val="NormalWeb"/>
        <w:rPr>
          <w:sz w:val="22"/>
          <w:szCs w:val="22"/>
        </w:rPr>
      </w:pPr>
      <w:r w:rsidRPr="008524D1">
        <w:rPr>
          <w:sz w:val="22"/>
          <w:szCs w:val="22"/>
        </w:rPr>
        <w:t xml:space="preserve">10. Rubrics   </w:t>
      </w:r>
      <w:hyperlink r:id="rId9" w:history="1">
        <w:r w:rsidRPr="008524D1">
          <w:rPr>
            <w:rStyle w:val="Hyperlink"/>
            <w:sz w:val="22"/>
            <w:szCs w:val="22"/>
          </w:rPr>
          <w:t>http://prtl.uhcl.edu/elearning/thecb/rubrics</w:t>
        </w:r>
      </w:hyperlink>
    </w:p>
    <w:p w:rsidR="007822B6" w:rsidRPr="008524D1" w:rsidRDefault="00AD0F7F" w:rsidP="001340BA">
      <w:pPr>
        <w:pStyle w:val="NormalWeb"/>
        <w:rPr>
          <w:sz w:val="22"/>
          <w:szCs w:val="22"/>
        </w:rPr>
      </w:pPr>
      <w:r w:rsidRPr="008524D1">
        <w:rPr>
          <w:sz w:val="22"/>
          <w:szCs w:val="22"/>
        </w:rPr>
        <w:t xml:space="preserve">11. Assessment and Evaluation   </w:t>
      </w:r>
      <w:hyperlink r:id="rId10" w:history="1">
        <w:r w:rsidRPr="008524D1">
          <w:rPr>
            <w:rStyle w:val="Hyperlink"/>
            <w:sz w:val="22"/>
            <w:szCs w:val="22"/>
          </w:rPr>
          <w:t>http://prtl.uhcl.edu/elearning/thecb/assessment-evaluation</w:t>
        </w:r>
      </w:hyperlink>
    </w:p>
    <w:p w:rsidR="00AD0F7F" w:rsidRPr="008524D1" w:rsidRDefault="00AD0F7F" w:rsidP="001340BA">
      <w:pPr>
        <w:pStyle w:val="NormalWeb"/>
        <w:rPr>
          <w:sz w:val="22"/>
          <w:szCs w:val="22"/>
        </w:rPr>
      </w:pPr>
    </w:p>
    <w:p w:rsidR="001340BA" w:rsidRPr="008524D1" w:rsidRDefault="001340BA" w:rsidP="001340BA">
      <w:pPr>
        <w:pStyle w:val="NormalWeb"/>
        <w:contextualSpacing/>
        <w:rPr>
          <w:sz w:val="22"/>
          <w:szCs w:val="22"/>
        </w:rPr>
      </w:pPr>
      <w:r w:rsidRPr="008524D1">
        <w:rPr>
          <w:sz w:val="22"/>
          <w:szCs w:val="22"/>
        </w:rPr>
        <w:t xml:space="preserve">Rubrics are methods for communicating expectation to students. Research shows a correlation between use of rubrics and evidence of effectiveness in K-12, undergraduate and graduate course assignments. Rubrics can be used as guidelines for research papers, group projects, completing and evaluating assignments, effective participation in a discussion and so on. </w:t>
      </w:r>
    </w:p>
    <w:p w:rsidR="001340BA" w:rsidRPr="008524D1" w:rsidRDefault="001340BA" w:rsidP="001340BA">
      <w:pPr>
        <w:pStyle w:val="Heading3"/>
        <w:contextualSpacing/>
        <w:rPr>
          <w:sz w:val="22"/>
          <w:szCs w:val="22"/>
        </w:rPr>
      </w:pPr>
      <w:r w:rsidRPr="008524D1">
        <w:rPr>
          <w:sz w:val="22"/>
          <w:szCs w:val="22"/>
        </w:rPr>
        <w:t>Objectives</w:t>
      </w:r>
    </w:p>
    <w:p w:rsidR="001340BA" w:rsidRPr="008524D1" w:rsidRDefault="001340BA" w:rsidP="001340BA">
      <w:pPr>
        <w:pStyle w:val="NormalWeb"/>
        <w:numPr>
          <w:ilvl w:val="0"/>
          <w:numId w:val="1"/>
        </w:numPr>
        <w:contextualSpacing/>
        <w:rPr>
          <w:sz w:val="22"/>
          <w:szCs w:val="22"/>
        </w:rPr>
      </w:pPr>
      <w:r w:rsidRPr="008524D1">
        <w:rPr>
          <w:sz w:val="22"/>
          <w:szCs w:val="22"/>
        </w:rPr>
        <w:t>At the end of this module, you will be able to do the following;</w:t>
      </w:r>
    </w:p>
    <w:p w:rsidR="001340BA" w:rsidRPr="008524D1" w:rsidRDefault="001340BA" w:rsidP="001340BA">
      <w:pPr>
        <w:pStyle w:val="NormalWeb"/>
        <w:numPr>
          <w:ilvl w:val="0"/>
          <w:numId w:val="1"/>
        </w:numPr>
        <w:contextualSpacing/>
        <w:rPr>
          <w:sz w:val="22"/>
          <w:szCs w:val="22"/>
        </w:rPr>
      </w:pPr>
      <w:r w:rsidRPr="008524D1">
        <w:rPr>
          <w:sz w:val="22"/>
          <w:szCs w:val="22"/>
        </w:rPr>
        <w:t>Identify the essential components of rubric</w:t>
      </w:r>
    </w:p>
    <w:p w:rsidR="001340BA" w:rsidRPr="008524D1" w:rsidRDefault="001340BA" w:rsidP="001340BA">
      <w:pPr>
        <w:pStyle w:val="NormalWeb"/>
        <w:numPr>
          <w:ilvl w:val="0"/>
          <w:numId w:val="1"/>
        </w:numPr>
        <w:contextualSpacing/>
        <w:rPr>
          <w:sz w:val="22"/>
          <w:szCs w:val="22"/>
        </w:rPr>
      </w:pPr>
      <w:r w:rsidRPr="008524D1">
        <w:rPr>
          <w:sz w:val="22"/>
          <w:szCs w:val="22"/>
        </w:rPr>
        <w:t>List the value of rubric for instructors and students</w:t>
      </w:r>
    </w:p>
    <w:p w:rsidR="001340BA" w:rsidRPr="008524D1" w:rsidRDefault="001340BA" w:rsidP="001340BA">
      <w:pPr>
        <w:pStyle w:val="NormalWeb"/>
        <w:numPr>
          <w:ilvl w:val="0"/>
          <w:numId w:val="1"/>
        </w:numPr>
        <w:contextualSpacing/>
        <w:rPr>
          <w:sz w:val="22"/>
          <w:szCs w:val="22"/>
        </w:rPr>
      </w:pPr>
      <w:r w:rsidRPr="008524D1">
        <w:rPr>
          <w:sz w:val="22"/>
          <w:szCs w:val="22"/>
        </w:rPr>
        <w:t>Identify different types of rubrics with their characteristics</w:t>
      </w:r>
    </w:p>
    <w:p w:rsidR="001340BA" w:rsidRPr="008524D1" w:rsidRDefault="001340BA" w:rsidP="001340BA">
      <w:pPr>
        <w:pStyle w:val="NormalWeb"/>
        <w:numPr>
          <w:ilvl w:val="0"/>
          <w:numId w:val="1"/>
        </w:numPr>
        <w:contextualSpacing/>
        <w:rPr>
          <w:sz w:val="22"/>
          <w:szCs w:val="22"/>
        </w:rPr>
      </w:pPr>
      <w:r w:rsidRPr="008524D1">
        <w:rPr>
          <w:sz w:val="22"/>
          <w:szCs w:val="22"/>
        </w:rPr>
        <w:t>Apply steps to create a rubric from scratch or use the existing rubrics for modification</w:t>
      </w:r>
      <w:r w:rsidR="008524D1">
        <w:rPr>
          <w:sz w:val="22"/>
          <w:szCs w:val="22"/>
        </w:rPr>
        <w:t xml:space="preserve"> </w:t>
      </w:r>
      <w:r w:rsidRPr="008524D1">
        <w:rPr>
          <w:sz w:val="22"/>
          <w:szCs w:val="22"/>
        </w:rPr>
        <w:t xml:space="preserve">Understand rubrics from the K-12 perspective </w:t>
      </w:r>
    </w:p>
    <w:p w:rsidR="001340BA" w:rsidRPr="008524D1" w:rsidRDefault="001340BA" w:rsidP="001340BA">
      <w:pPr>
        <w:pStyle w:val="Heading3"/>
        <w:contextualSpacing/>
        <w:rPr>
          <w:sz w:val="22"/>
          <w:szCs w:val="22"/>
        </w:rPr>
      </w:pPr>
      <w:r w:rsidRPr="008524D1">
        <w:rPr>
          <w:sz w:val="22"/>
          <w:szCs w:val="22"/>
        </w:rPr>
        <w:t>Introduction to the Concept of a Rubric</w:t>
      </w:r>
    </w:p>
    <w:p w:rsidR="001340BA" w:rsidRPr="008524D1" w:rsidRDefault="001340BA" w:rsidP="001340BA">
      <w:pPr>
        <w:pStyle w:val="NormalWeb"/>
        <w:contextualSpacing/>
        <w:rPr>
          <w:sz w:val="22"/>
          <w:szCs w:val="22"/>
        </w:rPr>
      </w:pPr>
      <w:r w:rsidRPr="008524D1">
        <w:rPr>
          <w:sz w:val="22"/>
          <w:szCs w:val="22"/>
        </w:rPr>
        <w:t xml:space="preserve">A rubric for chocolate chip cookies? Examine the concept of a rubric through this interesting video which was posted on YouTube and created by Creative Commons (Attribution-Noncommercial-Share Alike.) </w:t>
      </w:r>
    </w:p>
    <w:p w:rsidR="001340BA" w:rsidRPr="008524D1" w:rsidRDefault="001340BA" w:rsidP="001340BA">
      <w:pPr>
        <w:pStyle w:val="NormalWeb"/>
        <w:contextualSpacing/>
        <w:rPr>
          <w:sz w:val="22"/>
          <w:szCs w:val="22"/>
        </w:rPr>
      </w:pPr>
      <w:r w:rsidRPr="008524D1">
        <w:rPr>
          <w:sz w:val="22"/>
          <w:szCs w:val="22"/>
        </w:rPr>
        <w:t>A commonly accepted definition of a rubric is a document that articulates the expectations for an assignment by listing the criteria and laying out the relative levels for performance evaluation (Andrade &amp; Du, 2005).</w:t>
      </w:r>
      <w:r w:rsidRPr="008524D1">
        <w:rPr>
          <w:sz w:val="22"/>
          <w:szCs w:val="22"/>
        </w:rPr>
        <w:br/>
        <w:t xml:space="preserve">Most rubrics are composed of three essential components: evaluation criteria, scoring strategy, and quality definitions (Figure 1.) (Reddy, 2007). </w:t>
      </w:r>
    </w:p>
    <w:p w:rsidR="001340BA" w:rsidRPr="008524D1" w:rsidRDefault="001340BA" w:rsidP="001340BA">
      <w:pPr>
        <w:numPr>
          <w:ilvl w:val="0"/>
          <w:numId w:val="2"/>
        </w:numPr>
        <w:spacing w:before="100" w:beforeAutospacing="1" w:after="100" w:afterAutospacing="1" w:line="240" w:lineRule="auto"/>
        <w:contextualSpacing/>
        <w:rPr>
          <w:rFonts w:ascii="Arial" w:hAnsi="Arial" w:cs="Arial"/>
          <w:color w:val="000000"/>
        </w:rPr>
      </w:pPr>
      <w:r w:rsidRPr="008524D1">
        <w:rPr>
          <w:rStyle w:val="Strong"/>
          <w:rFonts w:ascii="Arial" w:hAnsi="Arial" w:cs="Arial"/>
          <w:color w:val="000000"/>
        </w:rPr>
        <w:t>Evaluation Criteria</w:t>
      </w:r>
      <w:r w:rsidRPr="008524D1">
        <w:rPr>
          <w:rFonts w:ascii="Arial" w:hAnsi="Arial" w:cs="Arial"/>
          <w:color w:val="000000"/>
        </w:rPr>
        <w:t xml:space="preserve">: A breakdown of the skills/knowledge that the students must try to achieve (dimensions) through the completion of the assignment. For example, the criteria for an oral presentation could be include “Organization,” “Communication,” “Use of </w:t>
      </w:r>
      <w:r w:rsidR="00ED606F" w:rsidRPr="008524D1">
        <w:rPr>
          <w:rFonts w:ascii="Arial" w:hAnsi="Arial" w:cs="Arial"/>
          <w:color w:val="000000"/>
        </w:rPr>
        <w:t>visual”and“ Presentation</w:t>
      </w:r>
      <w:r w:rsidRPr="008524D1">
        <w:rPr>
          <w:rFonts w:ascii="Arial" w:hAnsi="Arial" w:cs="Arial"/>
          <w:color w:val="000000"/>
        </w:rPr>
        <w:t xml:space="preserve"> skills.” </w:t>
      </w:r>
    </w:p>
    <w:p w:rsidR="001340BA" w:rsidRPr="008524D1" w:rsidRDefault="001340BA" w:rsidP="001340BA">
      <w:pPr>
        <w:numPr>
          <w:ilvl w:val="0"/>
          <w:numId w:val="2"/>
        </w:numPr>
        <w:spacing w:before="100" w:beforeAutospacing="1" w:after="100" w:afterAutospacing="1" w:line="240" w:lineRule="auto"/>
        <w:contextualSpacing/>
        <w:rPr>
          <w:rFonts w:ascii="Arial" w:hAnsi="Arial" w:cs="Arial"/>
          <w:color w:val="000000"/>
        </w:rPr>
      </w:pPr>
      <w:r w:rsidRPr="008524D1">
        <w:rPr>
          <w:rStyle w:val="Strong"/>
          <w:rFonts w:ascii="Arial" w:hAnsi="Arial" w:cs="Arial"/>
          <w:color w:val="000000"/>
        </w:rPr>
        <w:t>Scoring Strategy:</w:t>
      </w:r>
      <w:r w:rsidRPr="008524D1">
        <w:rPr>
          <w:rFonts w:ascii="Arial" w:hAnsi="Arial" w:cs="Arial"/>
          <w:color w:val="000000"/>
        </w:rPr>
        <w:t xml:space="preserve"> Various scale levels of performance evaluation based solely on the quality definitions. Some instructors use the labels to describe the scale level of performance, such as “Excellent,” ”Competent,” and “Needs Work.” Others use numbers (1, 2, 3) or grades (A, B, C). </w:t>
      </w:r>
    </w:p>
    <w:p w:rsidR="001340BA" w:rsidRPr="008524D1" w:rsidRDefault="001340BA" w:rsidP="001340BA">
      <w:pPr>
        <w:numPr>
          <w:ilvl w:val="0"/>
          <w:numId w:val="2"/>
        </w:numPr>
        <w:spacing w:before="100" w:beforeAutospacing="1" w:after="100" w:afterAutospacing="1" w:line="240" w:lineRule="auto"/>
        <w:contextualSpacing/>
        <w:rPr>
          <w:rFonts w:ascii="Arial" w:hAnsi="Arial" w:cs="Arial"/>
          <w:color w:val="000000"/>
        </w:rPr>
      </w:pPr>
      <w:r w:rsidRPr="008524D1">
        <w:rPr>
          <w:rStyle w:val="Strong"/>
          <w:rFonts w:ascii="Arial" w:hAnsi="Arial" w:cs="Arial"/>
          <w:color w:val="000000"/>
        </w:rPr>
        <w:t>Quality Definitions</w:t>
      </w:r>
      <w:r w:rsidRPr="008524D1">
        <w:rPr>
          <w:rFonts w:ascii="Arial" w:hAnsi="Arial" w:cs="Arial"/>
          <w:color w:val="000000"/>
        </w:rPr>
        <w:t xml:space="preserve">: A detailed explanation of what a student must do to demonstrate an evaluation criterion for specific level of performance. These definitions are also called “descriptors.” </w:t>
      </w:r>
    </w:p>
    <w:p w:rsidR="009358A8" w:rsidRPr="008524D1" w:rsidRDefault="001340BA" w:rsidP="00E161AE">
      <w:pPr>
        <w:jc w:val="center"/>
      </w:pPr>
      <w:r w:rsidRPr="008524D1">
        <w:rPr>
          <w:noProof/>
        </w:rPr>
        <w:lastRenderedPageBreak/>
        <w:drawing>
          <wp:inline distT="0" distB="0" distL="0" distR="0">
            <wp:extent cx="3882390" cy="1529542"/>
            <wp:effectExtent l="19050" t="0" r="3810" b="0"/>
            <wp:docPr id="1" name="Picture 1" descr="criter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terions"/>
                    <pic:cNvPicPr>
                      <a:picLocks noChangeAspect="1" noChangeArrowheads="1"/>
                    </pic:cNvPicPr>
                  </pic:nvPicPr>
                  <pic:blipFill>
                    <a:blip r:embed="rId11" cstate="print"/>
                    <a:srcRect/>
                    <a:stretch>
                      <a:fillRect/>
                    </a:stretch>
                  </pic:blipFill>
                  <pic:spPr bwMode="auto">
                    <a:xfrm>
                      <a:off x="0" y="0"/>
                      <a:ext cx="3882240" cy="1529483"/>
                    </a:xfrm>
                    <a:prstGeom prst="rect">
                      <a:avLst/>
                    </a:prstGeom>
                    <a:noFill/>
                    <a:ln w="9525">
                      <a:noFill/>
                      <a:miter lim="800000"/>
                      <a:headEnd/>
                      <a:tailEnd/>
                    </a:ln>
                  </pic:spPr>
                </pic:pic>
              </a:graphicData>
            </a:graphic>
          </wp:inline>
        </w:drawing>
      </w:r>
    </w:p>
    <w:p w:rsidR="001340BA" w:rsidRPr="008524D1" w:rsidRDefault="001340BA" w:rsidP="001340BA">
      <w:pPr>
        <w:pStyle w:val="NormalWeb"/>
        <w:jc w:val="center"/>
        <w:rPr>
          <w:sz w:val="22"/>
          <w:szCs w:val="22"/>
        </w:rPr>
      </w:pPr>
      <w:r w:rsidRPr="008524D1">
        <w:rPr>
          <w:rStyle w:val="Emphasis"/>
          <w:sz w:val="22"/>
          <w:szCs w:val="22"/>
        </w:rPr>
        <w:t>Figure1. The framework of a generic rubric with the three essential components</w:t>
      </w:r>
    </w:p>
    <w:p w:rsidR="001340BA" w:rsidRPr="008524D1" w:rsidRDefault="001340BA" w:rsidP="001340BA">
      <w:pPr>
        <w:pStyle w:val="Heading3"/>
        <w:rPr>
          <w:sz w:val="22"/>
          <w:szCs w:val="22"/>
        </w:rPr>
      </w:pPr>
      <w:r w:rsidRPr="008524D1">
        <w:rPr>
          <w:sz w:val="22"/>
          <w:szCs w:val="22"/>
        </w:rPr>
        <w:t>Value of Rubrics</w:t>
      </w:r>
    </w:p>
    <w:p w:rsidR="001340BA" w:rsidRPr="008524D1" w:rsidRDefault="001340BA" w:rsidP="001340BA">
      <w:pPr>
        <w:pStyle w:val="NormalWeb"/>
        <w:rPr>
          <w:sz w:val="22"/>
          <w:szCs w:val="22"/>
        </w:rPr>
      </w:pPr>
      <w:r w:rsidRPr="008524D1">
        <w:rPr>
          <w:sz w:val="22"/>
          <w:szCs w:val="22"/>
        </w:rPr>
        <w:t xml:space="preserve">Some instructors wonder if they need a rubric for grading assignments. If you have experienced at least one of the following signs, as noted in “Introduction to Rubrics” by Steven and Levi (2005), the use of rubric is suitable for you. </w:t>
      </w:r>
    </w:p>
    <w:p w:rsidR="001340BA" w:rsidRPr="008524D1" w:rsidRDefault="001340BA" w:rsidP="001340BA">
      <w:pPr>
        <w:numPr>
          <w:ilvl w:val="0"/>
          <w:numId w:val="3"/>
        </w:numPr>
        <w:spacing w:before="100" w:beforeAutospacing="1" w:after="100" w:afterAutospacing="1" w:line="240" w:lineRule="auto"/>
        <w:rPr>
          <w:rFonts w:ascii="Arial" w:hAnsi="Arial" w:cs="Arial"/>
          <w:color w:val="000000"/>
        </w:rPr>
      </w:pPr>
      <w:r w:rsidRPr="008524D1">
        <w:rPr>
          <w:rFonts w:ascii="Arial" w:hAnsi="Arial" w:cs="Arial"/>
          <w:color w:val="000000"/>
        </w:rPr>
        <w:t>You feel you take much too long to grade all your students’ assignments.</w:t>
      </w:r>
    </w:p>
    <w:p w:rsidR="001340BA" w:rsidRPr="008524D1" w:rsidRDefault="001340BA" w:rsidP="001340BA">
      <w:pPr>
        <w:numPr>
          <w:ilvl w:val="0"/>
          <w:numId w:val="3"/>
        </w:numPr>
        <w:spacing w:before="100" w:beforeAutospacing="1" w:after="100" w:afterAutospacing="1" w:line="240" w:lineRule="auto"/>
        <w:rPr>
          <w:rFonts w:ascii="Arial" w:hAnsi="Arial" w:cs="Arial"/>
          <w:color w:val="000000"/>
        </w:rPr>
      </w:pPr>
      <w:r w:rsidRPr="008524D1">
        <w:rPr>
          <w:rFonts w:ascii="Arial" w:hAnsi="Arial" w:cs="Arial"/>
          <w:color w:val="000000"/>
        </w:rPr>
        <w:t xml:space="preserve">You have graded all your papers and worry that the scores from the last ones are slightly different from those from the first. </w:t>
      </w:r>
    </w:p>
    <w:p w:rsidR="001340BA" w:rsidRPr="008524D1" w:rsidRDefault="001340BA" w:rsidP="001340BA">
      <w:pPr>
        <w:numPr>
          <w:ilvl w:val="0"/>
          <w:numId w:val="3"/>
        </w:numPr>
        <w:spacing w:before="100" w:beforeAutospacing="1" w:after="100" w:afterAutospacing="1" w:line="240" w:lineRule="auto"/>
        <w:rPr>
          <w:rFonts w:ascii="Arial" w:hAnsi="Arial" w:cs="Arial"/>
          <w:color w:val="000000"/>
        </w:rPr>
      </w:pPr>
      <w:r w:rsidRPr="008524D1">
        <w:rPr>
          <w:rFonts w:ascii="Arial" w:hAnsi="Arial" w:cs="Arial"/>
          <w:color w:val="000000"/>
        </w:rPr>
        <w:t xml:space="preserve">You work with colleagues and collaborate on designing the same assignments for program courses, yet you wonder if your grading scales are different. </w:t>
      </w:r>
    </w:p>
    <w:p w:rsidR="001340BA" w:rsidRPr="008524D1" w:rsidRDefault="001340BA" w:rsidP="001340BA">
      <w:pPr>
        <w:numPr>
          <w:ilvl w:val="0"/>
          <w:numId w:val="3"/>
        </w:numPr>
        <w:spacing w:before="100" w:beforeAutospacing="1" w:after="100" w:afterAutospacing="1" w:line="240" w:lineRule="auto"/>
        <w:rPr>
          <w:rFonts w:ascii="Arial" w:hAnsi="Arial" w:cs="Arial"/>
          <w:color w:val="000000"/>
        </w:rPr>
      </w:pPr>
      <w:r w:rsidRPr="008524D1">
        <w:rPr>
          <w:rFonts w:ascii="Arial" w:hAnsi="Arial" w:cs="Arial"/>
          <w:color w:val="000000"/>
        </w:rPr>
        <w:t xml:space="preserve">You’ve sometimes been disappointed by whole assignments because all or most of your class turned out to be unaware of academic expectations so basic that you neglected to mention them (such as the need for citations or page numbers). </w:t>
      </w:r>
    </w:p>
    <w:p w:rsidR="001340BA" w:rsidRPr="008524D1" w:rsidRDefault="001340BA" w:rsidP="001340BA">
      <w:pPr>
        <w:pStyle w:val="NormalWeb"/>
        <w:rPr>
          <w:sz w:val="22"/>
          <w:szCs w:val="22"/>
        </w:rPr>
      </w:pPr>
      <w:r w:rsidRPr="008524D1">
        <w:rPr>
          <w:sz w:val="22"/>
          <w:szCs w:val="22"/>
        </w:rPr>
        <w:t xml:space="preserve">Rubrics are popular with both students and instructors because they are a means of communicating expectations for an assignment, providing focused feedback on works in progress, and grading final products. They are an effective tool in the teaching and learning process. </w:t>
      </w:r>
    </w:p>
    <w:p w:rsidR="001340BA" w:rsidRPr="008524D1" w:rsidRDefault="001340BA" w:rsidP="001340BA">
      <w:pPr>
        <w:pStyle w:val="NormalWeb"/>
        <w:rPr>
          <w:sz w:val="22"/>
          <w:szCs w:val="22"/>
        </w:rPr>
      </w:pPr>
      <w:r w:rsidRPr="008524D1">
        <w:rPr>
          <w:sz w:val="22"/>
          <w:szCs w:val="22"/>
        </w:rPr>
        <w:t xml:space="preserve">Both students and instructors can benefit from using rubrics. Not only will rubrics enhance the learning experience for both, but also it makes the entire process more efficient, thereby allowing for more time for learning inside and outside the classroom. The bullet points below features the advantages of rubrics for students and instructors in more detail, and the possible synergies that may develop if implemented. </w:t>
      </w:r>
    </w:p>
    <w:p w:rsidR="001340BA" w:rsidRPr="008524D1" w:rsidRDefault="001340BA" w:rsidP="001340BA">
      <w:pPr>
        <w:pStyle w:val="Heading3"/>
        <w:rPr>
          <w:sz w:val="22"/>
          <w:szCs w:val="22"/>
        </w:rPr>
      </w:pPr>
      <w:r w:rsidRPr="008524D1">
        <w:rPr>
          <w:sz w:val="22"/>
          <w:szCs w:val="22"/>
        </w:rPr>
        <w:t>How Do Rubrics Facilitate Student Learning?</w:t>
      </w:r>
    </w:p>
    <w:p w:rsidR="001340BA" w:rsidRPr="008524D1" w:rsidRDefault="001340BA" w:rsidP="001340BA">
      <w:pPr>
        <w:numPr>
          <w:ilvl w:val="0"/>
          <w:numId w:val="4"/>
        </w:numPr>
        <w:spacing w:before="100" w:beforeAutospacing="1" w:after="100" w:afterAutospacing="1" w:line="240" w:lineRule="auto"/>
        <w:rPr>
          <w:rFonts w:ascii="Arial" w:hAnsi="Arial" w:cs="Arial"/>
          <w:color w:val="000000"/>
        </w:rPr>
      </w:pPr>
      <w:r w:rsidRPr="008524D1">
        <w:rPr>
          <w:rFonts w:ascii="Arial" w:hAnsi="Arial" w:cs="Arial"/>
          <w:color w:val="000000"/>
        </w:rPr>
        <w:t>Increase and enhance the learning experience through better and more timely feedback</w:t>
      </w:r>
    </w:p>
    <w:p w:rsidR="001340BA" w:rsidRPr="008524D1" w:rsidRDefault="001340BA" w:rsidP="001340BA">
      <w:pPr>
        <w:numPr>
          <w:ilvl w:val="0"/>
          <w:numId w:val="4"/>
        </w:numPr>
        <w:spacing w:before="100" w:beforeAutospacing="1" w:after="100" w:afterAutospacing="1" w:line="240" w:lineRule="auto"/>
        <w:rPr>
          <w:rFonts w:ascii="Arial" w:hAnsi="Arial" w:cs="Arial"/>
          <w:color w:val="000000"/>
        </w:rPr>
      </w:pPr>
      <w:r w:rsidRPr="008524D1">
        <w:rPr>
          <w:rFonts w:ascii="Arial" w:hAnsi="Arial" w:cs="Arial"/>
          <w:color w:val="000000"/>
        </w:rPr>
        <w:t>Increase motivation to reach those higher standards because of clear expectations</w:t>
      </w:r>
    </w:p>
    <w:p w:rsidR="001340BA" w:rsidRPr="008524D1" w:rsidRDefault="001340BA" w:rsidP="001340BA">
      <w:pPr>
        <w:numPr>
          <w:ilvl w:val="0"/>
          <w:numId w:val="4"/>
        </w:numPr>
        <w:spacing w:before="100" w:beforeAutospacing="1" w:after="100" w:afterAutospacing="1" w:line="240" w:lineRule="auto"/>
        <w:rPr>
          <w:rFonts w:ascii="Arial" w:hAnsi="Arial" w:cs="Arial"/>
          <w:color w:val="000000"/>
        </w:rPr>
      </w:pPr>
      <w:r w:rsidRPr="008524D1">
        <w:rPr>
          <w:rFonts w:ascii="Arial" w:hAnsi="Arial" w:cs="Arial"/>
          <w:color w:val="000000"/>
        </w:rPr>
        <w:t>Provide an easier way to monitor own work, which in turn increases metacognition</w:t>
      </w:r>
    </w:p>
    <w:p w:rsidR="001340BA" w:rsidRPr="008524D1" w:rsidRDefault="001340BA" w:rsidP="001340BA">
      <w:pPr>
        <w:numPr>
          <w:ilvl w:val="0"/>
          <w:numId w:val="4"/>
        </w:numPr>
        <w:spacing w:before="100" w:beforeAutospacing="1" w:after="100" w:afterAutospacing="1" w:line="240" w:lineRule="auto"/>
        <w:rPr>
          <w:rFonts w:ascii="Arial" w:hAnsi="Arial" w:cs="Arial"/>
          <w:color w:val="000000"/>
        </w:rPr>
      </w:pPr>
      <w:r w:rsidRPr="008524D1">
        <w:rPr>
          <w:rFonts w:ascii="Arial" w:hAnsi="Arial" w:cs="Arial"/>
          <w:color w:val="000000"/>
        </w:rPr>
        <w:t>Enables the practice of organizational skills</w:t>
      </w:r>
    </w:p>
    <w:p w:rsidR="001340BA" w:rsidRPr="008524D1" w:rsidRDefault="001340BA" w:rsidP="001340BA">
      <w:pPr>
        <w:numPr>
          <w:ilvl w:val="0"/>
          <w:numId w:val="4"/>
        </w:numPr>
        <w:spacing w:before="100" w:beforeAutospacing="1" w:after="100" w:afterAutospacing="1" w:line="240" w:lineRule="auto"/>
        <w:rPr>
          <w:rFonts w:ascii="Arial" w:hAnsi="Arial" w:cs="Arial"/>
          <w:color w:val="000000"/>
        </w:rPr>
      </w:pPr>
      <w:r w:rsidRPr="008524D1">
        <w:rPr>
          <w:rFonts w:ascii="Arial" w:hAnsi="Arial" w:cs="Arial"/>
          <w:color w:val="000000"/>
        </w:rPr>
        <w:t xml:space="preserve">Improves communication with tutors, writing center, peers when additional help is needed </w:t>
      </w:r>
    </w:p>
    <w:p w:rsidR="001340BA" w:rsidRPr="008524D1" w:rsidRDefault="001340BA" w:rsidP="008524D1">
      <w:pPr>
        <w:pStyle w:val="Heading3"/>
        <w:contextualSpacing/>
        <w:rPr>
          <w:sz w:val="22"/>
          <w:szCs w:val="22"/>
        </w:rPr>
      </w:pPr>
      <w:r w:rsidRPr="008524D1">
        <w:rPr>
          <w:sz w:val="22"/>
          <w:szCs w:val="22"/>
        </w:rPr>
        <w:t>How Do Rubrics Improve Instructor Teaching?</w:t>
      </w:r>
    </w:p>
    <w:p w:rsidR="001340BA" w:rsidRPr="008524D1" w:rsidRDefault="001340BA" w:rsidP="008524D1">
      <w:pPr>
        <w:numPr>
          <w:ilvl w:val="0"/>
          <w:numId w:val="5"/>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 xml:space="preserve">Provide more consistency and efficiency in grading since ambiguity is mitigated through clearly defined quality definitions </w:t>
      </w:r>
    </w:p>
    <w:p w:rsidR="001340BA" w:rsidRPr="008524D1" w:rsidRDefault="001340BA" w:rsidP="008524D1">
      <w:pPr>
        <w:numPr>
          <w:ilvl w:val="0"/>
          <w:numId w:val="5"/>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lastRenderedPageBreak/>
        <w:t>Decreases the number of student questions because of the greater clarity in the assignments</w:t>
      </w:r>
    </w:p>
    <w:p w:rsidR="001340BA" w:rsidRPr="008524D1" w:rsidRDefault="001340BA" w:rsidP="008524D1">
      <w:pPr>
        <w:numPr>
          <w:ilvl w:val="0"/>
          <w:numId w:val="5"/>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 xml:space="preserve">Enables instructors to quickly and accurately pinpoint students when they are troubled with an assignment and refine instructors’ teaching skills (Stevens and Levi, 2005) </w:t>
      </w:r>
    </w:p>
    <w:p w:rsidR="001340BA" w:rsidRPr="008524D1" w:rsidRDefault="001340BA" w:rsidP="008524D1">
      <w:pPr>
        <w:pStyle w:val="Heading3"/>
        <w:contextualSpacing/>
        <w:rPr>
          <w:sz w:val="22"/>
          <w:szCs w:val="22"/>
        </w:rPr>
      </w:pPr>
      <w:r w:rsidRPr="008524D1">
        <w:rPr>
          <w:sz w:val="22"/>
          <w:szCs w:val="22"/>
        </w:rPr>
        <w:t>How Should Rubrics Be Used?</w:t>
      </w:r>
    </w:p>
    <w:p w:rsidR="001340BA" w:rsidRPr="008524D1" w:rsidRDefault="001340BA" w:rsidP="008524D1">
      <w:pPr>
        <w:numPr>
          <w:ilvl w:val="0"/>
          <w:numId w:val="6"/>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 xml:space="preserve">Either include the rubric as a part of assignment information or hand it out with the assignment itself. </w:t>
      </w:r>
    </w:p>
    <w:p w:rsidR="001340BA" w:rsidRPr="008524D1" w:rsidRDefault="001340BA" w:rsidP="008524D1">
      <w:pPr>
        <w:numPr>
          <w:ilvl w:val="0"/>
          <w:numId w:val="6"/>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Return the graded rubric with the student’s assignment as constructive feedback.</w:t>
      </w:r>
    </w:p>
    <w:p w:rsidR="001340BA" w:rsidRPr="008524D1" w:rsidRDefault="001340BA" w:rsidP="008524D1">
      <w:pPr>
        <w:numPr>
          <w:ilvl w:val="0"/>
          <w:numId w:val="6"/>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Use the results of the graded rubric to improve your instruction.</w:t>
      </w:r>
    </w:p>
    <w:p w:rsidR="001340BA" w:rsidRDefault="001340BA" w:rsidP="008524D1">
      <w:pPr>
        <w:pStyle w:val="Heading2"/>
        <w:ind w:left="360"/>
      </w:pPr>
      <w:r w:rsidRPr="008524D1">
        <w:t>Types of Rubrics</w:t>
      </w:r>
    </w:p>
    <w:p w:rsidR="00517C9B" w:rsidRDefault="00517C9B" w:rsidP="00517C9B">
      <w:pPr>
        <w:ind w:left="720"/>
        <w:rPr>
          <w:rFonts w:ascii="Arial" w:hAnsi="Arial" w:cs="Arial"/>
          <w:color w:val="000000"/>
        </w:rPr>
      </w:pPr>
      <w:r w:rsidRPr="008524D1">
        <w:rPr>
          <w:rFonts w:ascii="Arial" w:hAnsi="Arial" w:cs="Arial"/>
          <w:color w:val="000000"/>
        </w:rPr>
        <w:t>In general, two types of rubrics are used by instructors: holistic and analytic.  With the holistic rubric, the instructors assess the student’s work as a whole (support broader judgments). With the analytic rubric, the instructors assess students work based on the components of a finish product (similar to a checklist).</w:t>
      </w:r>
    </w:p>
    <w:p w:rsidR="00517C9B" w:rsidRDefault="00517C9B" w:rsidP="00517C9B">
      <w:pPr>
        <w:pStyle w:val="Heading2"/>
        <w:rPr>
          <w:color w:val="000000"/>
        </w:rPr>
      </w:pPr>
      <w:r w:rsidRPr="008524D1">
        <w:t>Holistic Rubric</w:t>
      </w:r>
    </w:p>
    <w:p w:rsidR="00517C9B" w:rsidRPr="00CE1C5B" w:rsidRDefault="00517C9B" w:rsidP="00CE1C5B">
      <w:pPr>
        <w:ind w:left="720"/>
        <w:rPr>
          <w:rFonts w:ascii="Arial" w:hAnsi="Arial" w:cs="Arial"/>
          <w:color w:val="000000"/>
        </w:rPr>
      </w:pPr>
      <w:r w:rsidRPr="008524D1">
        <w:rPr>
          <w:rFonts w:ascii="Arial" w:hAnsi="Arial" w:cs="Arial"/>
          <w:color w:val="000000"/>
        </w:rPr>
        <w:t xml:space="preserve">A holistic rubric assigns a level of performance by assessing the assignment as a whole and often returns only one grade. Although the various evaluation criteria could be listed, the quality definitions are often brief, if there at all. Holistic rubrics are often used when the number of evaluation criteria is not relatively large and when quick judgments are needed. Also, there may be assignments where a certain evaluation criterion is dependent upon another criterion. For example, a person’s communication often can be heavily influenced by the use of visual aids. Figure 1 displays the generic framework of a holistic rubric for the fiction writing content. More examples of holistic rubrics for various disciplines can be found under the </w:t>
      </w:r>
      <w:hyperlink r:id="rId12" w:tgtFrame="_blank" w:history="1">
        <w:r w:rsidRPr="008524D1">
          <w:rPr>
            <w:rStyle w:val="Hyperlink"/>
            <w:sz w:val="22"/>
            <w:szCs w:val="22"/>
          </w:rPr>
          <w:t>Examples of Rubrics</w:t>
        </w:r>
      </w:hyperlink>
      <w:r w:rsidRPr="008524D1">
        <w:rPr>
          <w:rFonts w:ascii="Arial" w:hAnsi="Arial" w:cs="Arial"/>
          <w:color w:val="000000"/>
        </w:rPr>
        <w:t>.</w:t>
      </w:r>
    </w:p>
    <w:tbl>
      <w:tblPr>
        <w:tblW w:w="0" w:type="auto"/>
        <w:tblCellSpacing w:w="15" w:type="dxa"/>
        <w:tblCellMar>
          <w:left w:w="0" w:type="dxa"/>
          <w:bottom w:w="15" w:type="dxa"/>
          <w:right w:w="15" w:type="dxa"/>
        </w:tblCellMar>
        <w:tblLook w:val="04A0" w:firstRow="1" w:lastRow="0" w:firstColumn="1" w:lastColumn="0" w:noHBand="0" w:noVBand="1"/>
      </w:tblPr>
      <w:tblGrid>
        <w:gridCol w:w="9420"/>
      </w:tblGrid>
      <w:tr w:rsidR="001340BA" w:rsidRPr="008524D1">
        <w:trPr>
          <w:tblCellSpacing w:w="15" w:type="dxa"/>
        </w:trPr>
        <w:tc>
          <w:tcPr>
            <w:tcW w:w="0" w:type="auto"/>
            <w:shd w:val="clear" w:color="auto" w:fill="auto"/>
            <w:tcMar>
              <w:top w:w="0" w:type="dxa"/>
              <w:left w:w="0" w:type="dxa"/>
              <w:bottom w:w="0" w:type="dxa"/>
              <w:right w:w="0" w:type="dxa"/>
            </w:tcMar>
            <w:hideMark/>
          </w:tcPr>
          <w:tbl>
            <w:tblPr>
              <w:tblW w:w="0" w:type="auto"/>
              <w:tblCellSpacing w:w="15" w:type="dxa"/>
              <w:tblCellMar>
                <w:left w:w="0" w:type="dxa"/>
                <w:bottom w:w="15" w:type="dxa"/>
                <w:right w:w="15" w:type="dxa"/>
              </w:tblCellMar>
              <w:tblLook w:val="04A0" w:firstRow="1" w:lastRow="0" w:firstColumn="1" w:lastColumn="0" w:noHBand="0" w:noVBand="1"/>
            </w:tblPr>
            <w:tblGrid>
              <w:gridCol w:w="51"/>
              <w:gridCol w:w="36"/>
              <w:gridCol w:w="470"/>
              <w:gridCol w:w="8803"/>
            </w:tblGrid>
            <w:tr w:rsidR="001340BA" w:rsidRPr="008524D1">
              <w:trPr>
                <w:tblCellSpacing w:w="15" w:type="dxa"/>
              </w:trPr>
              <w:tc>
                <w:tcPr>
                  <w:tcW w:w="0" w:type="auto"/>
                  <w:shd w:val="clear" w:color="auto" w:fill="auto"/>
                  <w:tcMar>
                    <w:top w:w="0" w:type="dxa"/>
                    <w:left w:w="0" w:type="dxa"/>
                    <w:bottom w:w="0" w:type="dxa"/>
                    <w:right w:w="0" w:type="dxa"/>
                  </w:tcMar>
                  <w:hideMark/>
                </w:tcPr>
                <w:p w:rsidR="001340BA" w:rsidRPr="008524D1" w:rsidRDefault="001340BA" w:rsidP="001340BA">
                  <w:pPr>
                    <w:rPr>
                      <w:rFonts w:ascii="Arial" w:hAnsi="Arial" w:cs="Arial"/>
                      <w:color w:val="000000"/>
                    </w:rPr>
                  </w:pPr>
                </w:p>
              </w:tc>
              <w:tc>
                <w:tcPr>
                  <w:tcW w:w="0" w:type="auto"/>
                  <w:shd w:val="clear" w:color="auto" w:fill="auto"/>
                  <w:tcMar>
                    <w:top w:w="0" w:type="dxa"/>
                    <w:left w:w="0" w:type="dxa"/>
                    <w:bottom w:w="0" w:type="dxa"/>
                    <w:right w:w="0" w:type="dxa"/>
                  </w:tcMar>
                  <w:hideMark/>
                </w:tcPr>
                <w:p w:rsidR="001340BA" w:rsidRPr="008524D1" w:rsidRDefault="001340BA">
                  <w:pPr>
                    <w:rPr>
                      <w:rFonts w:ascii="Arial" w:hAnsi="Arial" w:cs="Arial"/>
                      <w:color w:val="000000"/>
                    </w:rPr>
                  </w:pPr>
                </w:p>
              </w:tc>
              <w:tc>
                <w:tcPr>
                  <w:tcW w:w="450" w:type="dxa"/>
                  <w:shd w:val="clear" w:color="auto" w:fill="auto"/>
                  <w:tcMar>
                    <w:top w:w="0" w:type="dxa"/>
                    <w:left w:w="0" w:type="dxa"/>
                    <w:bottom w:w="0" w:type="dxa"/>
                    <w:right w:w="0" w:type="dxa"/>
                  </w:tcMar>
                  <w:hideMark/>
                </w:tcPr>
                <w:p w:rsidR="001340BA" w:rsidRPr="008524D1" w:rsidRDefault="001340BA">
                  <w:pPr>
                    <w:contextualSpacing/>
                    <w:rPr>
                      <w:rFonts w:ascii="Arial" w:hAnsi="Arial" w:cs="Arial"/>
                      <w:color w:val="000000"/>
                    </w:rPr>
                  </w:pPr>
                </w:p>
              </w:tc>
              <w:tc>
                <w:tcPr>
                  <w:tcW w:w="0" w:type="auto"/>
                  <w:shd w:val="clear" w:color="auto" w:fill="auto"/>
                  <w:tcMar>
                    <w:top w:w="0" w:type="dxa"/>
                    <w:left w:w="0" w:type="dxa"/>
                    <w:bottom w:w="0" w:type="dxa"/>
                    <w:right w:w="0" w:type="dxa"/>
                  </w:tcMar>
                  <w:hideMark/>
                </w:tcPr>
                <w:tbl>
                  <w:tblPr>
                    <w:tblW w:w="0" w:type="auto"/>
                    <w:jc w:val="center"/>
                    <w:tblCellSpacing w:w="15" w:type="dxa"/>
                    <w:tblCellMar>
                      <w:left w:w="0" w:type="dxa"/>
                      <w:bottom w:w="15" w:type="dxa"/>
                      <w:right w:w="15" w:type="dxa"/>
                    </w:tblCellMar>
                    <w:tblLook w:val="04A0" w:firstRow="1" w:lastRow="0" w:firstColumn="1" w:lastColumn="0" w:noHBand="0" w:noVBand="1"/>
                  </w:tblPr>
                  <w:tblGrid>
                    <w:gridCol w:w="8758"/>
                  </w:tblGrid>
                  <w:tr w:rsidR="001340BA" w:rsidRPr="008524D1">
                    <w:trPr>
                      <w:tblCellSpacing w:w="15" w:type="dxa"/>
                      <w:jc w:val="center"/>
                    </w:trPr>
                    <w:tc>
                      <w:tcPr>
                        <w:tcW w:w="0" w:type="auto"/>
                        <w:shd w:val="clear" w:color="auto" w:fill="auto"/>
                        <w:tcMar>
                          <w:top w:w="0" w:type="dxa"/>
                          <w:left w:w="0" w:type="dxa"/>
                          <w:bottom w:w="0" w:type="dxa"/>
                          <w:right w:w="0" w:type="dxa"/>
                        </w:tcMar>
                        <w:hideMark/>
                      </w:tcPr>
                      <w:tbl>
                        <w:tblPr>
                          <w:tblW w:w="8688" w:type="dxa"/>
                          <w:tblCellSpacing w:w="15" w:type="dxa"/>
                          <w:tblCellMar>
                            <w:left w:w="0" w:type="dxa"/>
                            <w:bottom w:w="15" w:type="dxa"/>
                            <w:right w:w="15" w:type="dxa"/>
                          </w:tblCellMar>
                          <w:tblLook w:val="04A0" w:firstRow="1" w:lastRow="0" w:firstColumn="1" w:lastColumn="0" w:noHBand="0" w:noVBand="1"/>
                        </w:tblPr>
                        <w:tblGrid>
                          <w:gridCol w:w="8688"/>
                        </w:tblGrid>
                        <w:tr w:rsidR="001340BA" w:rsidRPr="008524D1" w:rsidTr="00517C9B">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8"/>
                                <w:gridCol w:w="7474"/>
                              </w:tblGrid>
                              <w:tr w:rsidR="001340BA" w:rsidRPr="008524D1">
                                <w:tc>
                                  <w:tcPr>
                                    <w:tcW w:w="1260" w:type="dxa"/>
                                    <w:tcBorders>
                                      <w:top w:val="outset" w:sz="6" w:space="0" w:color="auto"/>
                                      <w:left w:val="outset" w:sz="6" w:space="0" w:color="auto"/>
                                      <w:bottom w:val="outset" w:sz="6" w:space="0" w:color="auto"/>
                                      <w:right w:val="outset" w:sz="6" w:space="0" w:color="auto"/>
                                    </w:tcBorders>
                                    <w:shd w:val="clear" w:color="auto" w:fill="E9FAFA"/>
                                    <w:tcMar>
                                      <w:top w:w="0" w:type="dxa"/>
                                      <w:left w:w="0" w:type="dxa"/>
                                      <w:bottom w:w="0" w:type="dxa"/>
                                      <w:right w:w="0" w:type="dxa"/>
                                    </w:tcMar>
                                    <w:hideMark/>
                                  </w:tcPr>
                                  <w:p w:rsidR="001340BA" w:rsidRPr="008524D1" w:rsidRDefault="001340BA">
                                    <w:pPr>
                                      <w:spacing w:line="175" w:lineRule="atLeast"/>
                                      <w:ind w:firstLine="44"/>
                                      <w:contextualSpacing/>
                                      <w:jc w:val="center"/>
                                      <w:rPr>
                                        <w:rFonts w:ascii="Verdana" w:hAnsi="Verdana" w:cs="Arial"/>
                                        <w:b/>
                                        <w:bCs/>
                                        <w:color w:val="000000"/>
                                      </w:rPr>
                                    </w:pPr>
                                    <w:r w:rsidRPr="008524D1">
                                      <w:rPr>
                                        <w:rStyle w:val="Strong"/>
                                        <w:rFonts w:ascii="Verdana" w:hAnsi="Verdana" w:cs="Arial"/>
                                        <w:color w:val="000000"/>
                                      </w:rPr>
                                      <w:t>Points</w:t>
                                    </w:r>
                                  </w:p>
                                </w:tc>
                                <w:tc>
                                  <w:tcPr>
                                    <w:tcW w:w="10125" w:type="dxa"/>
                                    <w:tcBorders>
                                      <w:top w:val="outset" w:sz="6" w:space="0" w:color="auto"/>
                                      <w:left w:val="outset" w:sz="6" w:space="0" w:color="auto"/>
                                      <w:bottom w:val="outset" w:sz="6" w:space="0" w:color="auto"/>
                                      <w:right w:val="outset" w:sz="6" w:space="0" w:color="auto"/>
                                    </w:tcBorders>
                                    <w:shd w:val="clear" w:color="auto" w:fill="E9FAFA"/>
                                    <w:tcMar>
                                      <w:top w:w="0" w:type="dxa"/>
                                      <w:left w:w="0" w:type="dxa"/>
                                      <w:bottom w:w="0" w:type="dxa"/>
                                      <w:right w:w="0" w:type="dxa"/>
                                    </w:tcMar>
                                    <w:hideMark/>
                                  </w:tcPr>
                                  <w:p w:rsidR="001340BA" w:rsidRPr="008524D1" w:rsidRDefault="001340BA">
                                    <w:pPr>
                                      <w:spacing w:line="175" w:lineRule="atLeast"/>
                                      <w:ind w:firstLine="44"/>
                                      <w:contextualSpacing/>
                                      <w:rPr>
                                        <w:rFonts w:ascii="Verdana" w:hAnsi="Verdana" w:cs="Arial"/>
                                        <w:b/>
                                        <w:bCs/>
                                        <w:color w:val="000000"/>
                                      </w:rPr>
                                    </w:pPr>
                                    <w:r w:rsidRPr="008524D1">
                                      <w:rPr>
                                        <w:rStyle w:val="Strong"/>
                                        <w:rFonts w:ascii="Verdana" w:hAnsi="Verdana" w:cs="Arial"/>
                                        <w:color w:val="000000"/>
                                      </w:rPr>
                                      <w:t xml:space="preserve">If . . . . </w:t>
                                    </w:r>
                                  </w:p>
                                </w:tc>
                              </w:tr>
                              <w:tr w:rsidR="001340BA" w:rsidRPr="008524D1">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pStyle w:val="NormalWeb"/>
                                      <w:contextualSpacing/>
                                      <w:rPr>
                                        <w:sz w:val="22"/>
                                        <w:szCs w:val="22"/>
                                      </w:rPr>
                                    </w:pPr>
                                    <w:r w:rsidRPr="008524D1">
                                      <w:rPr>
                                        <w:rStyle w:val="Strong"/>
                                        <w:sz w:val="22"/>
                                        <w:szCs w:val="22"/>
                                      </w:rPr>
                                      <w:t>5</w:t>
                                    </w:r>
                                  </w:p>
                                </w:tc>
                                <w:tc>
                                  <w:tcPr>
                                    <w:tcW w:w="10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contextualSpacing/>
                                      <w:rPr>
                                        <w:rFonts w:ascii="Arial" w:hAnsi="Arial" w:cs="Arial"/>
                                        <w:color w:val="000000"/>
                                      </w:rPr>
                                    </w:pPr>
                                    <w:r w:rsidRPr="008524D1">
                                      <w:rPr>
                                        <w:rFonts w:ascii="Arial" w:hAnsi="Arial" w:cs="Arial"/>
                                        <w:color w:val="000000"/>
                                      </w:rPr>
                                      <w:t xml:space="preserve">The plot, setting, and characters are developed fully and organized well. The who, what, where, when, and why are explained using interesting language and sufficient detail. </w:t>
                                    </w:r>
                                  </w:p>
                                </w:tc>
                              </w:tr>
                              <w:tr w:rsidR="001340BA" w:rsidRPr="008524D1">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pStyle w:val="NormalWeb"/>
                                      <w:contextualSpacing/>
                                      <w:rPr>
                                        <w:sz w:val="22"/>
                                        <w:szCs w:val="22"/>
                                      </w:rPr>
                                    </w:pPr>
                                    <w:r w:rsidRPr="008524D1">
                                      <w:rPr>
                                        <w:rStyle w:val="Strong"/>
                                        <w:sz w:val="22"/>
                                        <w:szCs w:val="22"/>
                                      </w:rPr>
                                      <w:t>4</w:t>
                                    </w:r>
                                  </w:p>
                                </w:tc>
                                <w:tc>
                                  <w:tcPr>
                                    <w:tcW w:w="10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contextualSpacing/>
                                      <w:rPr>
                                        <w:rFonts w:ascii="Arial" w:hAnsi="Arial" w:cs="Arial"/>
                                        <w:color w:val="000000"/>
                                      </w:rPr>
                                    </w:pPr>
                                    <w:r w:rsidRPr="008524D1">
                                      <w:rPr>
                                        <w:rFonts w:ascii="Arial" w:hAnsi="Arial" w:cs="Arial"/>
                                        <w:color w:val="000000"/>
                                      </w:rPr>
                                      <w:t xml:space="preserve">Most parts of the story mentioned in a score of 5 above are developed and organized well. A couple of aspects may need to be more fully or more interestingly developed </w:t>
                                    </w:r>
                                  </w:p>
                                </w:tc>
                              </w:tr>
                              <w:tr w:rsidR="001340BA" w:rsidRPr="008524D1">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pStyle w:val="NormalWeb"/>
                                      <w:contextualSpacing/>
                                      <w:rPr>
                                        <w:sz w:val="22"/>
                                        <w:szCs w:val="22"/>
                                      </w:rPr>
                                    </w:pPr>
                                    <w:r w:rsidRPr="008524D1">
                                      <w:rPr>
                                        <w:rStyle w:val="Strong"/>
                                        <w:sz w:val="22"/>
                                        <w:szCs w:val="22"/>
                                      </w:rPr>
                                      <w:t>3</w:t>
                                    </w:r>
                                  </w:p>
                                </w:tc>
                                <w:tc>
                                  <w:tcPr>
                                    <w:tcW w:w="10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contextualSpacing/>
                                      <w:rPr>
                                        <w:rFonts w:ascii="Arial" w:hAnsi="Arial" w:cs="Arial"/>
                                        <w:color w:val="000000"/>
                                      </w:rPr>
                                    </w:pPr>
                                    <w:r w:rsidRPr="008524D1">
                                      <w:rPr>
                                        <w:rFonts w:ascii="Arial" w:hAnsi="Arial" w:cs="Arial"/>
                                        <w:color w:val="000000"/>
                                      </w:rPr>
                                      <w:t xml:space="preserve">Some aspects of the story are developed and organized well, but not as much detail or organization is expressed as in a score of 4. </w:t>
                                    </w:r>
                                  </w:p>
                                </w:tc>
                              </w:tr>
                              <w:tr w:rsidR="001340BA" w:rsidRPr="008524D1">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pStyle w:val="NormalWeb"/>
                                      <w:contextualSpacing/>
                                      <w:rPr>
                                        <w:sz w:val="22"/>
                                        <w:szCs w:val="22"/>
                                      </w:rPr>
                                    </w:pPr>
                                    <w:r w:rsidRPr="008524D1">
                                      <w:rPr>
                                        <w:rStyle w:val="Strong"/>
                                        <w:sz w:val="22"/>
                                        <w:szCs w:val="22"/>
                                      </w:rPr>
                                      <w:t>2</w:t>
                                    </w:r>
                                  </w:p>
                                </w:tc>
                                <w:tc>
                                  <w:tcPr>
                                    <w:tcW w:w="10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contextualSpacing/>
                                      <w:rPr>
                                        <w:rFonts w:ascii="Arial" w:hAnsi="Arial" w:cs="Arial"/>
                                        <w:color w:val="000000"/>
                                      </w:rPr>
                                    </w:pPr>
                                    <w:r w:rsidRPr="008524D1">
                                      <w:rPr>
                                        <w:rFonts w:ascii="Arial" w:hAnsi="Arial" w:cs="Arial"/>
                                        <w:color w:val="000000"/>
                                      </w:rPr>
                                      <w:t xml:space="preserve">A few parts of the story are developed somewhat. Organization and language usage need improvement. </w:t>
                                    </w:r>
                                  </w:p>
                                </w:tc>
                              </w:tr>
                              <w:tr w:rsidR="001340BA" w:rsidRPr="008524D1">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pStyle w:val="NormalWeb"/>
                                      <w:contextualSpacing/>
                                      <w:rPr>
                                        <w:sz w:val="22"/>
                                        <w:szCs w:val="22"/>
                                      </w:rPr>
                                    </w:pPr>
                                    <w:r w:rsidRPr="008524D1">
                                      <w:rPr>
                                        <w:rStyle w:val="Strong"/>
                                        <w:sz w:val="22"/>
                                        <w:szCs w:val="22"/>
                                      </w:rPr>
                                      <w:t>1</w:t>
                                    </w:r>
                                  </w:p>
                                </w:tc>
                                <w:tc>
                                  <w:tcPr>
                                    <w:tcW w:w="10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8524D1" w:rsidRDefault="001340BA">
                                    <w:pPr>
                                      <w:contextualSpacing/>
                                      <w:rPr>
                                        <w:rFonts w:ascii="Arial" w:hAnsi="Arial" w:cs="Arial"/>
                                        <w:color w:val="000000"/>
                                      </w:rPr>
                                    </w:pPr>
                                    <w:r w:rsidRPr="008524D1">
                                      <w:rPr>
                                        <w:rFonts w:ascii="Arial" w:hAnsi="Arial" w:cs="Arial"/>
                                        <w:color w:val="000000"/>
                                      </w:rPr>
                                      <w:t>Parts of the story are addressed without attention to detail or organization.</w:t>
                                    </w:r>
                                  </w:p>
                                </w:tc>
                              </w:tr>
                            </w:tbl>
                            <w:p w:rsidR="001340BA" w:rsidRPr="008524D1" w:rsidRDefault="001340BA">
                              <w:pPr>
                                <w:contextualSpacing/>
                                <w:rPr>
                                  <w:rFonts w:ascii="Arial" w:hAnsi="Arial" w:cs="Arial"/>
                                  <w:color w:val="000000"/>
                                </w:rPr>
                              </w:pPr>
                            </w:p>
                          </w:tc>
                        </w:tr>
                        <w:tr w:rsidR="001340BA" w:rsidRPr="008524D1" w:rsidTr="00517C9B">
                          <w:trPr>
                            <w:tblCellSpacing w:w="15" w:type="dxa"/>
                          </w:trPr>
                          <w:tc>
                            <w:tcPr>
                              <w:tcW w:w="0" w:type="auto"/>
                              <w:shd w:val="clear" w:color="auto" w:fill="auto"/>
                              <w:tcMar>
                                <w:top w:w="0" w:type="dxa"/>
                                <w:left w:w="0" w:type="dxa"/>
                                <w:bottom w:w="0" w:type="dxa"/>
                                <w:right w:w="0" w:type="dxa"/>
                              </w:tcMar>
                              <w:vAlign w:val="center"/>
                              <w:hideMark/>
                            </w:tcPr>
                            <w:p w:rsidR="001340BA" w:rsidRPr="008524D1" w:rsidRDefault="001340BA">
                              <w:pPr>
                                <w:contextualSpacing/>
                                <w:rPr>
                                  <w:rFonts w:ascii="Arial" w:hAnsi="Arial" w:cs="Arial"/>
                                  <w:color w:val="000000"/>
                                </w:rPr>
                              </w:pPr>
                              <w:r w:rsidRPr="008524D1">
                                <w:rPr>
                                  <w:rFonts w:ascii="Arial" w:hAnsi="Arial" w:cs="Arial"/>
                                  <w:color w:val="000000"/>
                                </w:rPr>
                                <w:t>Figure 1. Holistic Rubric adapted from sample rubric in the TeacherVision website.</w:t>
                              </w:r>
                            </w:p>
                          </w:tc>
                        </w:tr>
                      </w:tbl>
                      <w:p w:rsidR="001340BA" w:rsidRPr="008524D1" w:rsidRDefault="001340BA">
                        <w:pPr>
                          <w:contextualSpacing/>
                          <w:rPr>
                            <w:rFonts w:ascii="Arial" w:hAnsi="Arial" w:cs="Arial"/>
                            <w:color w:val="000000"/>
                          </w:rPr>
                        </w:pPr>
                      </w:p>
                    </w:tc>
                  </w:tr>
                </w:tbl>
                <w:p w:rsidR="001340BA" w:rsidRPr="008524D1" w:rsidRDefault="001340BA">
                  <w:pPr>
                    <w:contextualSpacing/>
                    <w:jc w:val="center"/>
                    <w:rPr>
                      <w:rFonts w:ascii="Arial" w:hAnsi="Arial" w:cs="Arial"/>
                      <w:color w:val="000000"/>
                    </w:rPr>
                  </w:pPr>
                </w:p>
              </w:tc>
            </w:tr>
          </w:tbl>
          <w:p w:rsidR="001340BA" w:rsidRPr="008524D1" w:rsidRDefault="001340BA">
            <w:pPr>
              <w:rPr>
                <w:rFonts w:ascii="Arial" w:hAnsi="Arial" w:cs="Arial"/>
                <w:color w:val="000000"/>
              </w:rPr>
            </w:pPr>
          </w:p>
        </w:tc>
      </w:tr>
    </w:tbl>
    <w:p w:rsidR="001340BA" w:rsidRPr="00CE1C5B" w:rsidRDefault="00D31314">
      <w:pPr>
        <w:rPr>
          <w:rFonts w:ascii="Arial" w:hAnsi="Arial" w:cs="Arial"/>
          <w:color w:val="000000"/>
        </w:rPr>
      </w:pPr>
      <w:r w:rsidRPr="00CE1C5B">
        <w:rPr>
          <w:rFonts w:ascii="Arial" w:hAnsi="Arial" w:cs="Arial"/>
          <w:color w:val="000000"/>
        </w:rPr>
        <w:lastRenderedPageBreak/>
        <w:t>Holistic rubrics are good for instructors that want to make a quick judgment that carries little weight in evaluation and/or for evaluating performance based on independent criterion. Types of assignments that are good for this are journal entries and simple homework problems.</w:t>
      </w:r>
    </w:p>
    <w:p w:rsidR="004F379A" w:rsidRDefault="004F379A" w:rsidP="004F379A">
      <w:pPr>
        <w:pStyle w:val="Heading2"/>
      </w:pPr>
      <w:r w:rsidRPr="008524D1">
        <w:t>Analytic Rubric</w:t>
      </w:r>
    </w:p>
    <w:p w:rsidR="004F379A" w:rsidRPr="004F379A" w:rsidRDefault="004F379A" w:rsidP="004F379A">
      <w:pPr>
        <w:rPr>
          <w:rFonts w:ascii="Arial" w:hAnsi="Arial" w:cs="Arial"/>
        </w:rPr>
      </w:pPr>
      <w:r w:rsidRPr="008524D1">
        <w:rPr>
          <w:rFonts w:ascii="Arial" w:hAnsi="Arial" w:cs="Arial"/>
          <w:color w:val="000000"/>
        </w:rPr>
        <w:t>An analytic rubric assigns a level of performance by assessing the assignment using segmentation, often returning one grade for each of the segments. Each evaluation criterion has various levels of performance evaluations that are then detailed with the quality definitions that much be accomplished to obtain that specific level. The structure of an analytic rubric consists of a grid with the criterion for a student product listed in the leftmost column and with levels of performance listed across the top row. The cells within the center of the rubric may or may not contain the quality descriptions for a specific level of performance in that evaluation criterion. When scoring with an analytic rubric, each of the evaluation criteria is scored individually.  Figure 2 displays a generic layout of an analytic rubric for the fiction writing content. More examples of holistic rubrics for various disciplines can be found under the</w:t>
      </w:r>
      <w:r>
        <w:rPr>
          <w:rFonts w:ascii="Arial" w:hAnsi="Arial" w:cs="Arial"/>
          <w:color w:val="000000"/>
        </w:rPr>
        <w:t xml:space="preserve">: </w:t>
      </w:r>
      <w:hyperlink r:id="rId13" w:tgtFrame="_blank" w:history="1">
        <w:r w:rsidRPr="008524D1">
          <w:rPr>
            <w:rStyle w:val="Hyperlink"/>
            <w:sz w:val="22"/>
            <w:szCs w:val="22"/>
          </w:rPr>
          <w:t>Examples of Rubrics</w:t>
        </w:r>
      </w:hyperlink>
      <w:r w:rsidRPr="008524D1">
        <w:rPr>
          <w:rFonts w:ascii="Arial" w:hAnsi="Arial" w:cs="Arial"/>
          <w:color w:val="000000"/>
        </w:rPr>
        <w:t>.</w:t>
      </w:r>
    </w:p>
    <w:p w:rsidR="00E161AE" w:rsidRPr="004F379A" w:rsidRDefault="00E161AE" w:rsidP="004F379A">
      <w:pPr>
        <w:rPr>
          <w:rFonts w:ascii="Arial" w:hAnsi="Arial" w:cs="Arial"/>
        </w:rPr>
      </w:pPr>
    </w:p>
    <w:tbl>
      <w:tblPr>
        <w:tblW w:w="0" w:type="auto"/>
        <w:tblCellSpacing w:w="15" w:type="dxa"/>
        <w:tblInd w:w="10" w:type="dxa"/>
        <w:tblCellMar>
          <w:left w:w="0" w:type="dxa"/>
          <w:bottom w:w="15" w:type="dxa"/>
          <w:right w:w="15" w:type="dxa"/>
        </w:tblCellMar>
        <w:tblLook w:val="04A0" w:firstRow="1" w:lastRow="0" w:firstColumn="1" w:lastColumn="0" w:noHBand="0" w:noVBand="1"/>
      </w:tblPr>
      <w:tblGrid>
        <w:gridCol w:w="9430"/>
      </w:tblGrid>
      <w:tr w:rsidR="001340BA" w:rsidRPr="004F379A" w:rsidTr="004F379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F379A" w:rsidRPr="004F379A" w:rsidRDefault="004F379A">
            <w:pPr>
              <w:rPr>
                <w:sz w:val="16"/>
                <w:szCs w:val="16"/>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6"/>
              <w:gridCol w:w="1783"/>
              <w:gridCol w:w="1869"/>
              <w:gridCol w:w="1863"/>
              <w:gridCol w:w="1863"/>
            </w:tblGrid>
            <w:tr w:rsidR="001340BA" w:rsidRPr="004F379A" w:rsidTr="004F379A">
              <w:tc>
                <w:tcPr>
                  <w:tcW w:w="19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40BA" w:rsidRPr="004F379A" w:rsidRDefault="001340BA">
                  <w:pPr>
                    <w:pStyle w:val="NormalWeb"/>
                    <w:rPr>
                      <w:sz w:val="16"/>
                      <w:szCs w:val="16"/>
                    </w:rPr>
                  </w:pPr>
                  <w:r w:rsidRPr="004F379A">
                    <w:rPr>
                      <w:rStyle w:val="Strong"/>
                      <w:sz w:val="16"/>
                      <w:szCs w:val="16"/>
                    </w:rPr>
                    <w:t>Criteria</w:t>
                  </w:r>
                </w:p>
              </w:tc>
              <w:tc>
                <w:tcPr>
                  <w:tcW w:w="17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40BA" w:rsidRPr="004F379A" w:rsidRDefault="001340BA">
                  <w:pPr>
                    <w:pStyle w:val="NormalWeb"/>
                    <w:rPr>
                      <w:sz w:val="16"/>
                      <w:szCs w:val="16"/>
                    </w:rPr>
                  </w:pPr>
                  <w:r w:rsidRPr="004F379A">
                    <w:rPr>
                      <w:rStyle w:val="Strong"/>
                      <w:sz w:val="16"/>
                      <w:szCs w:val="16"/>
                    </w:rPr>
                    <w:t>4</w:t>
                  </w:r>
                </w:p>
              </w:tc>
              <w:tc>
                <w:tcPr>
                  <w:tcW w:w="18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40BA" w:rsidRPr="004F379A" w:rsidRDefault="001340BA">
                  <w:pPr>
                    <w:pStyle w:val="NormalWeb"/>
                    <w:rPr>
                      <w:sz w:val="16"/>
                      <w:szCs w:val="16"/>
                    </w:rPr>
                  </w:pPr>
                  <w:r w:rsidRPr="004F379A">
                    <w:rPr>
                      <w:rStyle w:val="Strong"/>
                      <w:sz w:val="16"/>
                      <w:szCs w:val="16"/>
                    </w:rPr>
                    <w:t>3</w:t>
                  </w:r>
                </w:p>
              </w:tc>
              <w:tc>
                <w:tcPr>
                  <w:tcW w:w="18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40BA" w:rsidRPr="004F379A" w:rsidRDefault="001340BA">
                  <w:pPr>
                    <w:pStyle w:val="NormalWeb"/>
                    <w:rPr>
                      <w:sz w:val="16"/>
                      <w:szCs w:val="16"/>
                    </w:rPr>
                  </w:pPr>
                  <w:r w:rsidRPr="004F379A">
                    <w:rPr>
                      <w:rStyle w:val="Strong"/>
                      <w:sz w:val="16"/>
                      <w:szCs w:val="16"/>
                    </w:rPr>
                    <w:t>2</w:t>
                  </w:r>
                </w:p>
              </w:tc>
              <w:tc>
                <w:tcPr>
                  <w:tcW w:w="18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40BA" w:rsidRPr="004F379A" w:rsidRDefault="001340BA">
                  <w:pPr>
                    <w:pStyle w:val="NormalWeb"/>
                    <w:rPr>
                      <w:sz w:val="16"/>
                      <w:szCs w:val="16"/>
                    </w:rPr>
                  </w:pPr>
                  <w:r w:rsidRPr="004F379A">
                    <w:rPr>
                      <w:rStyle w:val="Strong"/>
                      <w:sz w:val="16"/>
                      <w:szCs w:val="16"/>
                    </w:rPr>
                    <w:t>1</w:t>
                  </w:r>
                </w:p>
              </w:tc>
            </w:tr>
            <w:tr w:rsidR="001340BA" w:rsidRPr="004F379A" w:rsidTr="004F379A">
              <w:tc>
                <w:tcPr>
                  <w:tcW w:w="19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PLOT: "What" and "Why"</w:t>
                  </w:r>
                </w:p>
              </w:tc>
              <w:tc>
                <w:tcPr>
                  <w:tcW w:w="17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Both </w:t>
                  </w:r>
                  <w:r w:rsidRPr="004F379A">
                    <w:rPr>
                      <w:rStyle w:val="Emphasis"/>
                      <w:rFonts w:ascii="Arial" w:hAnsi="Arial" w:cs="Arial"/>
                      <w:color w:val="000000"/>
                      <w:sz w:val="16"/>
                      <w:szCs w:val="16"/>
                    </w:rPr>
                    <w:t>plot</w:t>
                  </w:r>
                  <w:r w:rsidRPr="004F379A">
                    <w:rPr>
                      <w:rFonts w:ascii="Arial" w:hAnsi="Arial" w:cs="Arial"/>
                      <w:color w:val="000000"/>
                      <w:sz w:val="16"/>
                      <w:szCs w:val="16"/>
                    </w:rPr>
                    <w:t xml:space="preserve"> parts are fully developed. </w:t>
                  </w:r>
                </w:p>
              </w:tc>
              <w:tc>
                <w:tcPr>
                  <w:tcW w:w="18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One of the </w:t>
                  </w:r>
                  <w:r w:rsidRPr="004F379A">
                    <w:rPr>
                      <w:rStyle w:val="Emphasis"/>
                      <w:rFonts w:ascii="Arial" w:hAnsi="Arial" w:cs="Arial"/>
                      <w:color w:val="000000"/>
                      <w:sz w:val="16"/>
                      <w:szCs w:val="16"/>
                    </w:rPr>
                    <w:t>plot</w:t>
                  </w:r>
                  <w:r w:rsidRPr="004F379A">
                    <w:rPr>
                      <w:rFonts w:ascii="Arial" w:hAnsi="Arial" w:cs="Arial"/>
                      <w:color w:val="000000"/>
                      <w:sz w:val="16"/>
                      <w:szCs w:val="16"/>
                    </w:rPr>
                    <w:t xml:space="preserve"> parts is fully developed and the less developed part is at least addressed. </w:t>
                  </w:r>
                </w:p>
              </w:tc>
              <w:tc>
                <w:tcPr>
                  <w:tcW w:w="18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Both </w:t>
                  </w:r>
                  <w:r w:rsidRPr="004F379A">
                    <w:rPr>
                      <w:rStyle w:val="Emphasis"/>
                      <w:rFonts w:ascii="Arial" w:hAnsi="Arial" w:cs="Arial"/>
                      <w:color w:val="000000"/>
                      <w:sz w:val="16"/>
                      <w:szCs w:val="16"/>
                    </w:rPr>
                    <w:t>plot</w:t>
                  </w:r>
                  <w:r w:rsidRPr="004F379A">
                    <w:rPr>
                      <w:rFonts w:ascii="Arial" w:hAnsi="Arial" w:cs="Arial"/>
                      <w:color w:val="000000"/>
                      <w:sz w:val="16"/>
                      <w:szCs w:val="16"/>
                    </w:rPr>
                    <w:t xml:space="preserve"> parts are addressed but not fully developed. </w:t>
                  </w:r>
                </w:p>
              </w:tc>
              <w:tc>
                <w:tcPr>
                  <w:tcW w:w="18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Neither </w:t>
                  </w:r>
                  <w:r w:rsidRPr="004F379A">
                    <w:rPr>
                      <w:rStyle w:val="Emphasis"/>
                      <w:rFonts w:ascii="Arial" w:hAnsi="Arial" w:cs="Arial"/>
                      <w:color w:val="000000"/>
                      <w:sz w:val="16"/>
                      <w:szCs w:val="16"/>
                    </w:rPr>
                    <w:t>plot</w:t>
                  </w:r>
                  <w:r w:rsidRPr="004F379A">
                    <w:rPr>
                      <w:rFonts w:ascii="Arial" w:hAnsi="Arial" w:cs="Arial"/>
                      <w:color w:val="000000"/>
                      <w:sz w:val="16"/>
                      <w:szCs w:val="16"/>
                    </w:rPr>
                    <w:t xml:space="preserve"> parts are fully developed. </w:t>
                  </w:r>
                </w:p>
              </w:tc>
            </w:tr>
            <w:tr w:rsidR="001340BA" w:rsidRPr="004F379A" w:rsidTr="004F379A">
              <w:tc>
                <w:tcPr>
                  <w:tcW w:w="19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SETTING: "When" and "Where"</w:t>
                  </w:r>
                </w:p>
              </w:tc>
              <w:tc>
                <w:tcPr>
                  <w:tcW w:w="17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Both </w:t>
                  </w:r>
                  <w:r w:rsidRPr="004F379A">
                    <w:rPr>
                      <w:rStyle w:val="Emphasis"/>
                      <w:rFonts w:ascii="Arial" w:hAnsi="Arial" w:cs="Arial"/>
                      <w:color w:val="000000"/>
                      <w:sz w:val="16"/>
                      <w:szCs w:val="16"/>
                    </w:rPr>
                    <w:t>setting</w:t>
                  </w:r>
                  <w:r w:rsidRPr="004F379A">
                    <w:rPr>
                      <w:rFonts w:ascii="Arial" w:hAnsi="Arial" w:cs="Arial"/>
                      <w:color w:val="000000"/>
                      <w:sz w:val="16"/>
                      <w:szCs w:val="16"/>
                    </w:rPr>
                    <w:t xml:space="preserve"> parts are fully developed. </w:t>
                  </w:r>
                </w:p>
              </w:tc>
              <w:tc>
                <w:tcPr>
                  <w:tcW w:w="18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One of the </w:t>
                  </w:r>
                  <w:r w:rsidRPr="004F379A">
                    <w:rPr>
                      <w:rStyle w:val="Emphasis"/>
                      <w:rFonts w:ascii="Arial" w:hAnsi="Arial" w:cs="Arial"/>
                      <w:color w:val="000000"/>
                      <w:sz w:val="16"/>
                      <w:szCs w:val="16"/>
                    </w:rPr>
                    <w:t>setting</w:t>
                  </w:r>
                  <w:r w:rsidRPr="004F379A">
                    <w:rPr>
                      <w:rFonts w:ascii="Arial" w:hAnsi="Arial" w:cs="Arial"/>
                      <w:color w:val="000000"/>
                      <w:sz w:val="16"/>
                      <w:szCs w:val="16"/>
                    </w:rPr>
                    <w:t xml:space="preserve"> parts is fully developed and the less developed part is at least addressed. </w:t>
                  </w:r>
                </w:p>
              </w:tc>
              <w:tc>
                <w:tcPr>
                  <w:tcW w:w="18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Both </w:t>
                  </w:r>
                  <w:r w:rsidRPr="004F379A">
                    <w:rPr>
                      <w:rStyle w:val="Emphasis"/>
                      <w:rFonts w:ascii="Arial" w:hAnsi="Arial" w:cs="Arial"/>
                      <w:color w:val="000000"/>
                      <w:sz w:val="16"/>
                      <w:szCs w:val="16"/>
                    </w:rPr>
                    <w:t>setting</w:t>
                  </w:r>
                  <w:r w:rsidRPr="004F379A">
                    <w:rPr>
                      <w:rFonts w:ascii="Arial" w:hAnsi="Arial" w:cs="Arial"/>
                      <w:color w:val="000000"/>
                      <w:sz w:val="16"/>
                      <w:szCs w:val="16"/>
                    </w:rPr>
                    <w:t xml:space="preserve"> parts of the story are addressed but not fully developed. </w:t>
                  </w:r>
                </w:p>
              </w:tc>
              <w:tc>
                <w:tcPr>
                  <w:tcW w:w="18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Neither </w:t>
                  </w:r>
                  <w:r w:rsidRPr="004F379A">
                    <w:rPr>
                      <w:rStyle w:val="Emphasis"/>
                      <w:rFonts w:ascii="Arial" w:hAnsi="Arial" w:cs="Arial"/>
                      <w:color w:val="000000"/>
                      <w:sz w:val="16"/>
                      <w:szCs w:val="16"/>
                    </w:rPr>
                    <w:t>setting</w:t>
                  </w:r>
                  <w:r w:rsidRPr="004F379A">
                    <w:rPr>
                      <w:rFonts w:ascii="Arial" w:hAnsi="Arial" w:cs="Arial"/>
                      <w:color w:val="000000"/>
                      <w:sz w:val="16"/>
                      <w:szCs w:val="16"/>
                    </w:rPr>
                    <w:t xml:space="preserve"> parts are developed. </w:t>
                  </w:r>
                </w:p>
              </w:tc>
            </w:tr>
            <w:tr w:rsidR="001340BA" w:rsidRPr="004F379A" w:rsidTr="004F379A">
              <w:tc>
                <w:tcPr>
                  <w:tcW w:w="19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CHARACTERS: "Who" described by behavior, appearance, personality, and character traits</w:t>
                  </w:r>
                </w:p>
              </w:tc>
              <w:tc>
                <w:tcPr>
                  <w:tcW w:w="17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The main </w:t>
                  </w:r>
                  <w:r w:rsidRPr="004F379A">
                    <w:rPr>
                      <w:rStyle w:val="Emphasis"/>
                      <w:rFonts w:ascii="Arial" w:hAnsi="Arial" w:cs="Arial"/>
                      <w:color w:val="000000"/>
                      <w:sz w:val="16"/>
                      <w:szCs w:val="16"/>
                    </w:rPr>
                    <w:t>characters</w:t>
                  </w:r>
                  <w:r w:rsidRPr="004F379A">
                    <w:rPr>
                      <w:rFonts w:ascii="Arial" w:hAnsi="Arial" w:cs="Arial"/>
                      <w:color w:val="000000"/>
                      <w:sz w:val="16"/>
                      <w:szCs w:val="16"/>
                    </w:rPr>
                    <w:t xml:space="preserve"> are fully developed with much descriptive detail. The reader has a vivid image of the characters. </w:t>
                  </w:r>
                </w:p>
              </w:tc>
              <w:tc>
                <w:tcPr>
                  <w:tcW w:w="18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The main </w:t>
                  </w:r>
                  <w:r w:rsidRPr="004F379A">
                    <w:rPr>
                      <w:rStyle w:val="Emphasis"/>
                      <w:rFonts w:ascii="Arial" w:hAnsi="Arial" w:cs="Arial"/>
                      <w:color w:val="000000"/>
                      <w:sz w:val="16"/>
                      <w:szCs w:val="16"/>
                    </w:rPr>
                    <w:t>characters</w:t>
                  </w:r>
                  <w:r w:rsidRPr="004F379A">
                    <w:rPr>
                      <w:rFonts w:ascii="Arial" w:hAnsi="Arial" w:cs="Arial"/>
                      <w:color w:val="000000"/>
                      <w:sz w:val="16"/>
                      <w:szCs w:val="16"/>
                    </w:rPr>
                    <w:t xml:space="preserve"> are developed with some descriptive detail. The reader has a vague idea of the characters. </w:t>
                  </w:r>
                </w:p>
              </w:tc>
              <w:tc>
                <w:tcPr>
                  <w:tcW w:w="18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The main </w:t>
                  </w:r>
                  <w:r w:rsidRPr="004F379A">
                    <w:rPr>
                      <w:rStyle w:val="Emphasis"/>
                      <w:rFonts w:ascii="Arial" w:hAnsi="Arial" w:cs="Arial"/>
                      <w:color w:val="000000"/>
                      <w:sz w:val="16"/>
                      <w:szCs w:val="16"/>
                    </w:rPr>
                    <w:t>characters</w:t>
                  </w:r>
                  <w:r w:rsidRPr="004F379A">
                    <w:rPr>
                      <w:rFonts w:ascii="Arial" w:hAnsi="Arial" w:cs="Arial"/>
                      <w:color w:val="000000"/>
                      <w:sz w:val="16"/>
                      <w:szCs w:val="16"/>
                    </w:rPr>
                    <w:t xml:space="preserve"> are identified by name only. </w:t>
                  </w:r>
                </w:p>
              </w:tc>
              <w:tc>
                <w:tcPr>
                  <w:tcW w:w="18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40BA" w:rsidRPr="004F379A" w:rsidRDefault="001340BA">
                  <w:pPr>
                    <w:rPr>
                      <w:rFonts w:ascii="Arial" w:hAnsi="Arial" w:cs="Arial"/>
                      <w:color w:val="000000"/>
                      <w:sz w:val="16"/>
                      <w:szCs w:val="16"/>
                    </w:rPr>
                  </w:pPr>
                  <w:r w:rsidRPr="004F379A">
                    <w:rPr>
                      <w:rFonts w:ascii="Arial" w:hAnsi="Arial" w:cs="Arial"/>
                      <w:color w:val="000000"/>
                      <w:sz w:val="16"/>
                      <w:szCs w:val="16"/>
                    </w:rPr>
                    <w:t xml:space="preserve">None of the </w:t>
                  </w:r>
                  <w:r w:rsidRPr="004F379A">
                    <w:rPr>
                      <w:rStyle w:val="Emphasis"/>
                      <w:rFonts w:ascii="Arial" w:hAnsi="Arial" w:cs="Arial"/>
                      <w:color w:val="000000"/>
                      <w:sz w:val="16"/>
                      <w:szCs w:val="16"/>
                    </w:rPr>
                    <w:t>characters</w:t>
                  </w:r>
                  <w:r w:rsidRPr="004F379A">
                    <w:rPr>
                      <w:rFonts w:ascii="Arial" w:hAnsi="Arial" w:cs="Arial"/>
                      <w:color w:val="000000"/>
                      <w:sz w:val="16"/>
                      <w:szCs w:val="16"/>
                    </w:rPr>
                    <w:t xml:space="preserve"> are developed or named. </w:t>
                  </w:r>
                </w:p>
              </w:tc>
            </w:tr>
          </w:tbl>
          <w:p w:rsidR="001340BA" w:rsidRPr="004F379A" w:rsidRDefault="001340BA">
            <w:pPr>
              <w:rPr>
                <w:rFonts w:ascii="Arial" w:hAnsi="Arial" w:cs="Arial"/>
                <w:color w:val="000000"/>
                <w:sz w:val="16"/>
                <w:szCs w:val="16"/>
              </w:rPr>
            </w:pPr>
          </w:p>
        </w:tc>
      </w:tr>
    </w:tbl>
    <w:p w:rsidR="004F379A" w:rsidRDefault="004F379A">
      <w:pPr>
        <w:rPr>
          <w:rFonts w:ascii="Arial" w:hAnsi="Arial" w:cs="Arial"/>
          <w:color w:val="000000"/>
        </w:rPr>
      </w:pPr>
    </w:p>
    <w:p w:rsidR="001340BA" w:rsidRDefault="006825C5">
      <w:pPr>
        <w:rPr>
          <w:rFonts w:ascii="Arial" w:hAnsi="Arial" w:cs="Arial"/>
          <w:color w:val="000000"/>
        </w:rPr>
      </w:pPr>
      <w:r w:rsidRPr="008524D1">
        <w:rPr>
          <w:rFonts w:ascii="Arial" w:hAnsi="Arial" w:cs="Arial"/>
          <w:color w:val="000000"/>
        </w:rPr>
        <w:t>Figure 2.</w:t>
      </w:r>
      <w:r w:rsidR="004F379A">
        <w:rPr>
          <w:rFonts w:ascii="Arial" w:hAnsi="Arial" w:cs="Arial"/>
          <w:color w:val="000000"/>
        </w:rPr>
        <w:t>:</w:t>
      </w:r>
      <w:r w:rsidRPr="008524D1">
        <w:rPr>
          <w:rFonts w:ascii="Arial" w:hAnsi="Arial" w:cs="Arial"/>
          <w:color w:val="000000"/>
        </w:rPr>
        <w:t xml:space="preserve"> Analytic Rubric adapted from sample rubric in the TeacherVision website</w:t>
      </w:r>
    </w:p>
    <w:p w:rsidR="00D31314" w:rsidRPr="00DC330A" w:rsidRDefault="00D31314" w:rsidP="00D31314">
      <w:pPr>
        <w:rPr>
          <w:rFonts w:ascii="Arial" w:hAnsi="Arial" w:cs="Arial"/>
          <w:bCs/>
          <w:color w:val="000000"/>
        </w:rPr>
      </w:pPr>
      <w:r w:rsidRPr="00DC330A">
        <w:rPr>
          <w:rFonts w:ascii="Arial" w:hAnsi="Arial" w:cs="Arial"/>
          <w:bCs/>
          <w:color w:val="000000"/>
        </w:rPr>
        <w:t>Question: What type of assignments would be a good fit for analytic rubrics? (Mueller, 2002)</w:t>
      </w:r>
    </w:p>
    <w:p w:rsidR="00D31314" w:rsidRDefault="00D31314">
      <w:pPr>
        <w:rPr>
          <w:rFonts w:ascii="Arial" w:hAnsi="Arial" w:cs="Arial"/>
          <w:color w:val="000000"/>
        </w:rPr>
      </w:pPr>
      <w:r>
        <w:rPr>
          <w:rFonts w:ascii="Arial" w:hAnsi="Arial" w:cs="Arial"/>
          <w:color w:val="000000"/>
        </w:rPr>
        <w:t xml:space="preserve">Answer: </w:t>
      </w:r>
      <w:r w:rsidRPr="008524D1">
        <w:rPr>
          <w:rFonts w:ascii="Arial" w:hAnsi="Arial" w:cs="Arial"/>
          <w:color w:val="000000"/>
        </w:rPr>
        <w:t>Analytic rubrics are good for instructors who want to make a detailed judgment that carries a significant weight in evaluation and for evaluating performance based on many criteria, many of which can be dependent on one another. Types of assignments that are good for this are essays and presentations.</w:t>
      </w:r>
    </w:p>
    <w:p w:rsidR="00DC330A" w:rsidRPr="008524D1" w:rsidRDefault="00DC330A" w:rsidP="00DC330A">
      <w:pPr>
        <w:pStyle w:val="Heading2"/>
      </w:pPr>
      <w:r w:rsidRPr="008524D1">
        <w:lastRenderedPageBreak/>
        <w:t>Creating Rubrics</w:t>
      </w:r>
    </w:p>
    <w:p w:rsidR="00DC330A" w:rsidRDefault="00DC330A">
      <w:pPr>
        <w:rPr>
          <w:rFonts w:ascii="Arial" w:hAnsi="Arial" w:cs="Arial"/>
          <w:color w:val="000000"/>
        </w:rPr>
      </w:pPr>
      <w:r w:rsidRPr="008524D1">
        <w:rPr>
          <w:rFonts w:ascii="Arial" w:hAnsi="Arial" w:cs="Arial"/>
          <w:color w:val="000000"/>
        </w:rPr>
        <w:t>Although creating a rubric may seem like a daunting task at first, knowing the right procedures will ease your frustration and hasten the process. At the end, you will be able to produce a final product that is both effective and concise.</w:t>
      </w:r>
    </w:p>
    <w:p w:rsidR="00DC330A" w:rsidRDefault="00DC330A">
      <w:pPr>
        <w:rPr>
          <w:rFonts w:ascii="Arial" w:hAnsi="Arial" w:cs="Arial"/>
          <w:color w:val="000000"/>
        </w:rPr>
      </w:pPr>
      <w:r w:rsidRPr="008524D1">
        <w:rPr>
          <w:rFonts w:ascii="Arial" w:hAnsi="Arial" w:cs="Arial"/>
          <w:color w:val="000000"/>
        </w:rPr>
        <w:t>You can create rubrics in many different ways: starting from scratch, adapting existing rubrics, and online rubric generators. When you plan to create rubrics from the scratch, apply the following general structure.</w:t>
      </w:r>
    </w:p>
    <w:p w:rsidR="00DC330A" w:rsidRPr="001E337B" w:rsidRDefault="00DC330A" w:rsidP="001E337B">
      <w:pPr>
        <w:pStyle w:val="Heading2"/>
        <w:rPr>
          <w:rFonts w:ascii="Arial" w:hAnsi="Arial" w:cs="Arial"/>
          <w:color w:val="000000"/>
          <w:sz w:val="22"/>
          <w:szCs w:val="22"/>
        </w:rPr>
      </w:pPr>
      <w:r w:rsidRPr="001E337B">
        <w:rPr>
          <w:sz w:val="22"/>
          <w:szCs w:val="22"/>
        </w:rPr>
        <w:t>Create Your Ow</w:t>
      </w:r>
      <w:r w:rsidRPr="001E337B">
        <w:rPr>
          <w:rStyle w:val="pagetitle"/>
          <w:sz w:val="22"/>
          <w:szCs w:val="22"/>
        </w:rPr>
        <w:t>n</w:t>
      </w:r>
    </w:p>
    <w:p w:rsidR="00DC330A" w:rsidRPr="008524D1" w:rsidRDefault="00DC330A" w:rsidP="00DC330A">
      <w:pPr>
        <w:pStyle w:val="NormalWeb"/>
        <w:rPr>
          <w:sz w:val="22"/>
          <w:szCs w:val="22"/>
        </w:rPr>
      </w:pPr>
      <w:r w:rsidRPr="008524D1">
        <w:rPr>
          <w:rStyle w:val="Strong"/>
          <w:sz w:val="22"/>
          <w:szCs w:val="22"/>
        </w:rPr>
        <w:t>Step 1:</w:t>
      </w:r>
      <w:r w:rsidRPr="00DC330A">
        <w:rPr>
          <w:sz w:val="22"/>
          <w:szCs w:val="22"/>
        </w:rPr>
        <w:t xml:space="preserve"> </w:t>
      </w:r>
      <w:r w:rsidRPr="008524D1">
        <w:rPr>
          <w:sz w:val="22"/>
          <w:szCs w:val="22"/>
        </w:rPr>
        <w:t>Map out the learning objectives (criteria) that you want the students to achieve</w:t>
      </w:r>
      <w:r>
        <w:rPr>
          <w:sz w:val="22"/>
          <w:szCs w:val="22"/>
        </w:rPr>
        <w:t>.</w:t>
      </w:r>
    </w:p>
    <w:p w:rsidR="00DC330A" w:rsidRDefault="00DC330A" w:rsidP="00DC330A">
      <w:pPr>
        <w:numPr>
          <w:ilvl w:val="0"/>
          <w:numId w:val="7"/>
        </w:numPr>
        <w:spacing w:before="100" w:beforeAutospacing="1" w:after="100" w:afterAutospacing="1" w:line="240" w:lineRule="auto"/>
        <w:rPr>
          <w:rFonts w:ascii="Arial" w:hAnsi="Arial" w:cs="Arial"/>
          <w:color w:val="000000"/>
        </w:rPr>
      </w:pPr>
      <w:r w:rsidRPr="008524D1">
        <w:rPr>
          <w:rFonts w:ascii="Arial" w:hAnsi="Arial" w:cs="Arial"/>
          <w:color w:val="000000"/>
        </w:rPr>
        <w:t>Think about the purposes of the assignment. Let us say a student has to create and present a PowerPoint presentation. Some objectives could be the quality of Power Point, eye contact, gestures, and preparedness.</w:t>
      </w:r>
    </w:p>
    <w:p w:rsidR="00DC330A" w:rsidRPr="00DC330A" w:rsidRDefault="00DC330A" w:rsidP="00DC330A">
      <w:pPr>
        <w:numPr>
          <w:ilvl w:val="0"/>
          <w:numId w:val="7"/>
        </w:numPr>
        <w:spacing w:before="100" w:beforeAutospacing="1" w:after="100" w:afterAutospacing="1" w:line="240" w:lineRule="auto"/>
        <w:rPr>
          <w:rFonts w:ascii="Arial" w:hAnsi="Arial" w:cs="Arial"/>
          <w:color w:val="000000"/>
        </w:rPr>
      </w:pPr>
      <w:r w:rsidRPr="00DC330A">
        <w:rPr>
          <w:rFonts w:ascii="Arial" w:hAnsi="Arial" w:cs="Arial"/>
          <w:color w:val="000000"/>
        </w:rPr>
        <w:t>Analyze which objectives are directly correlated with one another. Can these objectives be combined into just a generalized one? For example eye contact and gestures can be combined into the objective of nonverbal communication.</w:t>
      </w:r>
    </w:p>
    <w:p w:rsidR="00DC330A" w:rsidRDefault="00DC330A">
      <w:pPr>
        <w:rPr>
          <w:rFonts w:ascii="Arial" w:hAnsi="Arial" w:cs="Arial"/>
          <w:color w:val="000000"/>
        </w:rPr>
      </w:pPr>
      <w:r w:rsidRPr="008524D1">
        <w:rPr>
          <w:rStyle w:val="Strong"/>
          <w:rFonts w:ascii="Arial" w:hAnsi="Arial" w:cs="Arial"/>
          <w:color w:val="000000"/>
        </w:rPr>
        <w:t>Step 2</w:t>
      </w:r>
      <w:r>
        <w:rPr>
          <w:rStyle w:val="Strong"/>
          <w:rFonts w:ascii="Arial" w:hAnsi="Arial" w:cs="Arial"/>
          <w:color w:val="000000"/>
        </w:rPr>
        <w:t xml:space="preserve">: </w:t>
      </w:r>
      <w:r w:rsidRPr="008524D1">
        <w:rPr>
          <w:rFonts w:ascii="Arial" w:hAnsi="Arial" w:cs="Arial"/>
          <w:color w:val="000000"/>
        </w:rPr>
        <w:t>Figure out a scale that you want to use (either numerical or qualitative, or a combination of both) and the range associated with it.</w:t>
      </w:r>
    </w:p>
    <w:p w:rsidR="00DC330A" w:rsidRPr="00DC330A" w:rsidRDefault="00DC330A" w:rsidP="00DC330A">
      <w:pPr>
        <w:numPr>
          <w:ilvl w:val="0"/>
          <w:numId w:val="7"/>
        </w:numPr>
        <w:spacing w:before="100" w:beforeAutospacing="1" w:after="100" w:afterAutospacing="1" w:line="240" w:lineRule="auto"/>
        <w:rPr>
          <w:rFonts w:ascii="Arial" w:hAnsi="Arial" w:cs="Arial"/>
          <w:color w:val="000000"/>
        </w:rPr>
      </w:pPr>
      <w:r w:rsidRPr="00DC330A">
        <w:rPr>
          <w:rFonts w:ascii="Arial" w:hAnsi="Arial" w:cs="Arial"/>
          <w:color w:val="000000"/>
        </w:rPr>
        <w:t xml:space="preserve">Make the scale based on the grading scheme for the course. Experts advise to have a strict number or letter at each performance level rather than a range of 90-100 or A- to A+ as the latter could bring about ambiguity when grading. </w:t>
      </w:r>
    </w:p>
    <w:p w:rsidR="00DC330A" w:rsidRDefault="00DC330A">
      <w:pPr>
        <w:rPr>
          <w:rFonts w:ascii="Arial" w:hAnsi="Arial" w:cs="Arial"/>
          <w:b/>
          <w:bCs/>
          <w:color w:val="000000"/>
        </w:rPr>
      </w:pPr>
      <w:r>
        <w:rPr>
          <w:rFonts w:ascii="Arial" w:hAnsi="Arial" w:cs="Arial"/>
          <w:b/>
          <w:bCs/>
          <w:color w:val="000000"/>
        </w:rPr>
        <w:t>Question:</w:t>
      </w:r>
      <w:r w:rsidRPr="00DC330A">
        <w:rPr>
          <w:rFonts w:ascii="Arial" w:hAnsi="Arial" w:cs="Arial"/>
          <w:b/>
          <w:bCs/>
          <w:color w:val="000000"/>
        </w:rPr>
        <w:t xml:space="preserve"> </w:t>
      </w:r>
      <w:r w:rsidRPr="008524D1">
        <w:rPr>
          <w:rFonts w:ascii="Arial" w:hAnsi="Arial" w:cs="Arial"/>
          <w:b/>
          <w:bCs/>
          <w:color w:val="000000"/>
        </w:rPr>
        <w:t>How do I know what point values to assign to each performance criteria? (Mueller, 2002)</w:t>
      </w:r>
    </w:p>
    <w:p w:rsidR="004F379A" w:rsidRPr="00E161AE" w:rsidRDefault="00DC330A">
      <w:pPr>
        <w:rPr>
          <w:rStyle w:val="Strong"/>
          <w:rFonts w:ascii="Arial" w:hAnsi="Arial" w:cs="Arial"/>
          <w:b w:val="0"/>
          <w:bCs w:val="0"/>
          <w:color w:val="000000"/>
        </w:rPr>
      </w:pPr>
      <w:r>
        <w:rPr>
          <w:rFonts w:ascii="Arial" w:hAnsi="Arial" w:cs="Arial"/>
          <w:bCs/>
          <w:color w:val="000000"/>
        </w:rPr>
        <w:t>Answer</w:t>
      </w:r>
      <w:r w:rsidRPr="00DC330A">
        <w:rPr>
          <w:rFonts w:ascii="Arial" w:hAnsi="Arial" w:cs="Arial"/>
          <w:bCs/>
          <w:color w:val="000000"/>
        </w:rPr>
        <w:t>:</w:t>
      </w:r>
      <w:r>
        <w:rPr>
          <w:rFonts w:ascii="Arial" w:hAnsi="Arial" w:cs="Arial"/>
          <w:bCs/>
          <w:color w:val="000000"/>
        </w:rPr>
        <w:t xml:space="preserve"> </w:t>
      </w:r>
      <w:r w:rsidRPr="00DC330A">
        <w:rPr>
          <w:rFonts w:ascii="Arial" w:hAnsi="Arial" w:cs="Arial"/>
          <w:color w:val="000000"/>
        </w:rPr>
        <w:t>Point values should be assigned based on the importance of the criteria for the assignment - the more important, the higher the point value. Another method could be to assign a uniform point value to each of the performance criteria at the beginning and including a scaling factor at the end. This method would prevent students from only focusing on the more important criterion when completing the assignment and provide a grading scheme that better reflects the expectation of the instructor.</w:t>
      </w:r>
    </w:p>
    <w:p w:rsidR="006825C5" w:rsidRDefault="006825C5">
      <w:pPr>
        <w:rPr>
          <w:rStyle w:val="Strong"/>
          <w:rFonts w:ascii="Arial" w:hAnsi="Arial" w:cs="Arial"/>
          <w:color w:val="000000"/>
        </w:rPr>
      </w:pPr>
      <w:r w:rsidRPr="008524D1">
        <w:rPr>
          <w:rStyle w:val="Strong"/>
          <w:rFonts w:ascii="Arial" w:hAnsi="Arial" w:cs="Arial"/>
          <w:color w:val="000000"/>
        </w:rPr>
        <w:t>Step 3:</w:t>
      </w:r>
      <w:r w:rsidR="00DC330A" w:rsidRPr="00DC330A">
        <w:rPr>
          <w:rFonts w:ascii="Arial" w:hAnsi="Arial" w:cs="Arial"/>
          <w:color w:val="000000"/>
        </w:rPr>
        <w:t xml:space="preserve"> </w:t>
      </w:r>
      <w:r w:rsidR="00DC330A">
        <w:rPr>
          <w:rFonts w:ascii="Arial" w:hAnsi="Arial" w:cs="Arial"/>
          <w:color w:val="000000"/>
        </w:rPr>
        <w:t xml:space="preserve"> </w:t>
      </w:r>
      <w:r w:rsidR="00DC330A" w:rsidRPr="008524D1">
        <w:rPr>
          <w:rFonts w:ascii="Arial" w:hAnsi="Arial" w:cs="Arial"/>
          <w:color w:val="000000"/>
        </w:rPr>
        <w:t>Construct a table that provides an intersection between the learning objectives and the performance scale</w:t>
      </w:r>
      <w:r w:rsidR="00DC330A">
        <w:rPr>
          <w:rFonts w:ascii="Arial" w:hAnsi="Arial" w:cs="Arial"/>
          <w:color w:val="000000"/>
        </w:rPr>
        <w:t>.</w:t>
      </w:r>
    </w:p>
    <w:p w:rsidR="00DC330A" w:rsidRDefault="00DC330A">
      <w:pPr>
        <w:rPr>
          <w:rFonts w:ascii="Arial" w:hAnsi="Arial" w:cs="Arial"/>
          <w:color w:val="000000"/>
        </w:rPr>
      </w:pPr>
      <w:r w:rsidRPr="008524D1">
        <w:rPr>
          <w:rFonts w:ascii="Arial" w:hAnsi="Arial" w:cs="Arial"/>
          <w:color w:val="000000"/>
        </w:rPr>
        <w:t>Put the learning objectives down the left most column and put each level of the performance scale across the topmost row. This table will provide students with a clear and concise structure for each assignment</w:t>
      </w:r>
      <w:r>
        <w:rPr>
          <w:rFonts w:ascii="Arial" w:hAnsi="Arial" w:cs="Arial"/>
          <w:color w:val="000000"/>
        </w:rPr>
        <w:t>.</w:t>
      </w:r>
    </w:p>
    <w:p w:rsidR="00DC330A" w:rsidRDefault="00DC330A">
      <w:pPr>
        <w:rPr>
          <w:rFonts w:ascii="Arial" w:hAnsi="Arial" w:cs="Arial"/>
          <w:color w:val="000000"/>
        </w:rPr>
      </w:pPr>
      <w:r>
        <w:rPr>
          <w:rFonts w:ascii="Arial" w:hAnsi="Arial" w:cs="Arial"/>
          <w:b/>
          <w:bCs/>
          <w:color w:val="000000"/>
        </w:rPr>
        <w:t>Question:</w:t>
      </w:r>
      <w:r w:rsidRPr="00DC330A">
        <w:rPr>
          <w:rFonts w:ascii="Arial" w:hAnsi="Arial" w:cs="Arial"/>
          <w:b/>
          <w:bCs/>
          <w:color w:val="000000"/>
        </w:rPr>
        <w:t xml:space="preserve"> </w:t>
      </w:r>
      <w:r w:rsidRPr="008524D1">
        <w:rPr>
          <w:rFonts w:ascii="Arial" w:hAnsi="Arial" w:cs="Arial"/>
          <w:b/>
          <w:bCs/>
          <w:color w:val="000000"/>
        </w:rPr>
        <w:t>Do I need to have the same number of levels of performance for reach criterion within a rubric? (Mueller, 2002)</w:t>
      </w:r>
    </w:p>
    <w:p w:rsidR="00DC330A" w:rsidRDefault="00DC330A">
      <w:pPr>
        <w:rPr>
          <w:rFonts w:ascii="Arial" w:hAnsi="Arial" w:cs="Arial"/>
          <w:color w:val="000000"/>
        </w:rPr>
      </w:pPr>
      <w:r>
        <w:rPr>
          <w:rFonts w:ascii="Arial" w:hAnsi="Arial" w:cs="Arial"/>
          <w:bCs/>
          <w:color w:val="000000"/>
        </w:rPr>
        <w:lastRenderedPageBreak/>
        <w:t>Answer</w:t>
      </w:r>
      <w:r w:rsidRPr="00DC330A">
        <w:rPr>
          <w:rFonts w:ascii="Arial" w:hAnsi="Arial" w:cs="Arial"/>
          <w:bCs/>
          <w:color w:val="000000"/>
        </w:rPr>
        <w:t>:</w:t>
      </w:r>
      <w:r>
        <w:rPr>
          <w:rFonts w:ascii="Arial" w:hAnsi="Arial" w:cs="Arial"/>
          <w:bCs/>
          <w:color w:val="000000"/>
        </w:rPr>
        <w:t xml:space="preserve"> </w:t>
      </w:r>
      <w:r w:rsidRPr="008524D1">
        <w:rPr>
          <w:rFonts w:ascii="Arial" w:hAnsi="Arial" w:cs="Arial"/>
          <w:b/>
          <w:bCs/>
          <w:color w:val="000000"/>
        </w:rPr>
        <w:t>No. Each criterion can have its own number of levels. It is encouraged though that if one criterion is heavily dependent on another criteria, that the number of levels of performance of each are the same.</w:t>
      </w:r>
    </w:p>
    <w:p w:rsidR="00DC330A" w:rsidRDefault="001E337B">
      <w:pPr>
        <w:rPr>
          <w:rStyle w:val="Strong"/>
          <w:rFonts w:ascii="Arial" w:hAnsi="Arial" w:cs="Arial"/>
          <w:color w:val="000000"/>
        </w:rPr>
      </w:pPr>
      <w:r w:rsidRPr="008524D1">
        <w:rPr>
          <w:rStyle w:val="Strong"/>
          <w:rFonts w:ascii="Arial" w:hAnsi="Arial" w:cs="Arial"/>
          <w:color w:val="000000"/>
        </w:rPr>
        <w:t>Step 4:</w:t>
      </w:r>
      <w:r w:rsidRPr="001E337B">
        <w:rPr>
          <w:rFonts w:ascii="Arial" w:hAnsi="Arial" w:cs="Arial"/>
          <w:color w:val="000000"/>
        </w:rPr>
        <w:t xml:space="preserve"> </w:t>
      </w:r>
      <w:r w:rsidRPr="008524D1">
        <w:rPr>
          <w:rFonts w:ascii="Arial" w:hAnsi="Arial" w:cs="Arial"/>
          <w:color w:val="000000"/>
        </w:rPr>
        <w:t>Input characteristics (quality definitions) at each intersection to clarify the expectations.</w:t>
      </w:r>
    </w:p>
    <w:p w:rsidR="001E337B" w:rsidRPr="001E337B" w:rsidRDefault="001E337B" w:rsidP="001E337B">
      <w:pPr>
        <w:pStyle w:val="ListParagraph"/>
        <w:numPr>
          <w:ilvl w:val="0"/>
          <w:numId w:val="17"/>
        </w:numPr>
        <w:rPr>
          <w:rStyle w:val="Strong"/>
          <w:rFonts w:ascii="Arial" w:hAnsi="Arial" w:cs="Arial"/>
          <w:color w:val="000000"/>
        </w:rPr>
      </w:pPr>
      <w:r w:rsidRPr="001E337B">
        <w:rPr>
          <w:rFonts w:ascii="Arial" w:hAnsi="Arial" w:cs="Arial"/>
          <w:color w:val="000000"/>
        </w:rPr>
        <w:t>These quality definitions are similar to a check sheet. For example, the learning objective of preparedness at the performance level of A. Were there fewer than three awkward pauses during the presentation? Were there fewer than 10 filler words?  During the presentation was the student able to answer all the questions from their peers correctly? If the student was able to accomplish all these tasks, he/she gets that performance level for that objective.</w:t>
      </w:r>
    </w:p>
    <w:p w:rsidR="001E337B" w:rsidRDefault="001E337B">
      <w:pPr>
        <w:rPr>
          <w:rFonts w:ascii="Arial" w:hAnsi="Arial" w:cs="Arial"/>
          <w:b/>
          <w:bCs/>
          <w:color w:val="000000"/>
        </w:rPr>
      </w:pPr>
      <w:r>
        <w:rPr>
          <w:rFonts w:ascii="Arial" w:hAnsi="Arial" w:cs="Arial"/>
          <w:b/>
          <w:bCs/>
          <w:color w:val="000000"/>
        </w:rPr>
        <w:t>Question:</w:t>
      </w:r>
      <w:r w:rsidRPr="00DC330A">
        <w:rPr>
          <w:rFonts w:ascii="Arial" w:hAnsi="Arial" w:cs="Arial"/>
          <w:b/>
          <w:bCs/>
          <w:color w:val="000000"/>
        </w:rPr>
        <w:t xml:space="preserve"> </w:t>
      </w:r>
      <w:r w:rsidRPr="008524D1">
        <w:rPr>
          <w:rFonts w:ascii="Arial" w:hAnsi="Arial" w:cs="Arial"/>
          <w:b/>
          <w:bCs/>
          <w:color w:val="000000"/>
        </w:rPr>
        <w:t>Do I need to add quality definitions to each level of performance? (Mueller, 2002)</w:t>
      </w:r>
    </w:p>
    <w:p w:rsidR="001E337B" w:rsidRDefault="001E337B">
      <w:pPr>
        <w:rPr>
          <w:rFonts w:ascii="Arial" w:hAnsi="Arial" w:cs="Arial"/>
          <w:b/>
          <w:bCs/>
          <w:color w:val="000000"/>
        </w:rPr>
      </w:pPr>
      <w:r>
        <w:rPr>
          <w:rFonts w:ascii="Arial" w:hAnsi="Arial" w:cs="Arial"/>
          <w:bCs/>
          <w:color w:val="000000"/>
        </w:rPr>
        <w:t>Answer</w:t>
      </w:r>
      <w:r w:rsidRPr="00DC330A">
        <w:rPr>
          <w:rFonts w:ascii="Arial" w:hAnsi="Arial" w:cs="Arial"/>
          <w:bCs/>
          <w:color w:val="000000"/>
        </w:rPr>
        <w:t>:</w:t>
      </w:r>
      <w:r>
        <w:rPr>
          <w:rFonts w:ascii="Arial" w:hAnsi="Arial" w:cs="Arial"/>
          <w:bCs/>
          <w:color w:val="000000"/>
        </w:rPr>
        <w:t xml:space="preserve"> </w:t>
      </w:r>
      <w:r w:rsidRPr="008524D1">
        <w:rPr>
          <w:rFonts w:ascii="Arial" w:hAnsi="Arial" w:cs="Arial"/>
          <w:b/>
          <w:bCs/>
          <w:color w:val="000000"/>
        </w:rPr>
        <w:t>No. Quality definitions are recommended but not required. The objective of quality definitions is not to burden the user with more work but to clarify ambiguity between the criterion being evaluated and what is expected to receive a certain performance level</w:t>
      </w:r>
    </w:p>
    <w:p w:rsidR="001E337B" w:rsidRPr="001E337B" w:rsidRDefault="001E337B" w:rsidP="001E337B">
      <w:pPr>
        <w:pStyle w:val="Heading2"/>
        <w:rPr>
          <w:rStyle w:val="Strong"/>
          <w:b/>
          <w:bCs/>
        </w:rPr>
      </w:pPr>
      <w:r w:rsidRPr="001E337B">
        <w:rPr>
          <w:szCs w:val="22"/>
        </w:rPr>
        <w:t>Adapt Existing Rubrics</w:t>
      </w:r>
    </w:p>
    <w:p w:rsidR="001E337B" w:rsidRDefault="001E337B">
      <w:pPr>
        <w:rPr>
          <w:rStyle w:val="Strong"/>
          <w:rFonts w:ascii="Arial" w:hAnsi="Arial" w:cs="Arial"/>
          <w:color w:val="000000"/>
        </w:rPr>
      </w:pPr>
      <w:r w:rsidRPr="008524D1">
        <w:rPr>
          <w:rFonts w:ascii="Arial" w:hAnsi="Arial" w:cs="Arial"/>
          <w:color w:val="000000"/>
        </w:rPr>
        <w:t xml:space="preserve">Constructing rubrics from scratch is time consuming so you might prefer to use or adapt an existing rubric. In the next section </w:t>
      </w:r>
      <w:hyperlink r:id="rId14" w:history="1">
        <w:r w:rsidRPr="008524D1">
          <w:rPr>
            <w:rStyle w:val="Hyperlink"/>
            <w:sz w:val="22"/>
            <w:szCs w:val="22"/>
          </w:rPr>
          <w:t>Examples of Rubrics</w:t>
        </w:r>
      </w:hyperlink>
      <w:r w:rsidRPr="008524D1">
        <w:rPr>
          <w:rFonts w:ascii="Arial" w:hAnsi="Arial" w:cs="Arial"/>
          <w:color w:val="000000"/>
        </w:rPr>
        <w:t>, you will find rubric banks that can be accessed online.  The steps for adapting existing rubrics are similar to the creating rubrics.  After listing the learning objectives for the specific assignment and finding a potential rubric, you examine the criteria of existing rubrics to determine if they reflect the skills you want. Then, check the levels of performance as well as the quality of description and make sure that they clearly describe the different levels of ability for each criterion.  You can revise, remove, and add criteria, levels of performance, and description as needed.</w:t>
      </w:r>
    </w:p>
    <w:p w:rsidR="001E337B" w:rsidRDefault="001E337B" w:rsidP="001E337B">
      <w:pPr>
        <w:pStyle w:val="Heading2"/>
        <w:rPr>
          <w:rStyle w:val="Strong"/>
          <w:rFonts w:ascii="Arial" w:hAnsi="Arial" w:cs="Arial"/>
          <w:color w:val="000000"/>
        </w:rPr>
      </w:pPr>
      <w:r w:rsidRPr="008524D1">
        <w:t>Online Rubric Generator</w:t>
      </w:r>
    </w:p>
    <w:p w:rsidR="001E337B" w:rsidRDefault="001E337B">
      <w:pPr>
        <w:rPr>
          <w:rStyle w:val="Strong"/>
          <w:rFonts w:ascii="Arial" w:hAnsi="Arial" w:cs="Arial"/>
          <w:color w:val="000000"/>
        </w:rPr>
      </w:pPr>
      <w:r w:rsidRPr="008524D1">
        <w:t>Rather than using pen and paper to create rubrics, some instructors have used technology to create and share rubrics quickly and easily.  You can use one of the following software to create rubrics from the scratch or from the template provided with the program.</w:t>
      </w:r>
    </w:p>
    <w:p w:rsidR="001E337B" w:rsidRPr="001E337B" w:rsidRDefault="001E337B" w:rsidP="001E337B">
      <w:pPr>
        <w:numPr>
          <w:ilvl w:val="0"/>
          <w:numId w:val="12"/>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RubiStar</w:t>
      </w:r>
      <w:r w:rsidRPr="008524D1">
        <w:rPr>
          <w:rStyle w:val="Strong"/>
          <w:rFonts w:ascii="Arial" w:hAnsi="Arial" w:cs="Arial"/>
          <w:color w:val="000000"/>
        </w:rPr>
        <w:t>:</w:t>
      </w:r>
      <w:r w:rsidRPr="008524D1">
        <w:rPr>
          <w:rFonts w:ascii="Arial" w:hAnsi="Arial" w:cs="Arial"/>
          <w:color w:val="000000"/>
        </w:rPr>
        <w:t xml:space="preserve"> </w:t>
      </w:r>
      <w:hyperlink r:id="rId15" w:tgtFrame="_blank" w:history="1">
        <w:r w:rsidRPr="008524D1">
          <w:rPr>
            <w:rStyle w:val="Hyperlink"/>
            <w:sz w:val="22"/>
            <w:szCs w:val="22"/>
          </w:rPr>
          <w:t>http://rubistar.4teachers.org/index.php</w:t>
        </w:r>
      </w:hyperlink>
      <w:r>
        <w:rPr>
          <w:rFonts w:ascii="Arial" w:hAnsi="Arial" w:cs="Arial"/>
          <w:color w:val="000000"/>
        </w:rPr>
        <w:t xml:space="preserve">  </w:t>
      </w:r>
      <w:r w:rsidRPr="001E337B">
        <w:rPr>
          <w:rFonts w:ascii="Arial" w:hAnsi="Arial" w:cs="Arial"/>
          <w:color w:val="000000"/>
        </w:rPr>
        <w:t xml:space="preserve">Registered users can save and edit rubrics online. Registration and use of the tool is free. </w:t>
      </w:r>
    </w:p>
    <w:p w:rsidR="001E337B" w:rsidRPr="008524D1" w:rsidRDefault="001E337B" w:rsidP="001E337B">
      <w:pPr>
        <w:numPr>
          <w:ilvl w:val="0"/>
          <w:numId w:val="13"/>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Rubric Builder</w:t>
      </w:r>
      <w:r w:rsidRPr="008524D1">
        <w:rPr>
          <w:rStyle w:val="Strong"/>
          <w:rFonts w:ascii="Arial" w:hAnsi="Arial" w:cs="Arial"/>
          <w:color w:val="000000"/>
        </w:rPr>
        <w:t xml:space="preserve">: </w:t>
      </w:r>
      <w:hyperlink r:id="rId16" w:tgtFrame="_blank" w:history="1">
        <w:r w:rsidRPr="008524D1">
          <w:rPr>
            <w:rStyle w:val="Hyperlink"/>
            <w:sz w:val="22"/>
            <w:szCs w:val="22"/>
          </w:rPr>
          <w:t>http://www.rubricbuilder.on.ca</w:t>
        </w:r>
      </w:hyperlink>
    </w:p>
    <w:p w:rsidR="001E337B" w:rsidRDefault="001E337B" w:rsidP="001E337B">
      <w:pPr>
        <w:rPr>
          <w:rStyle w:val="Strong"/>
          <w:rFonts w:ascii="Arial" w:hAnsi="Arial" w:cs="Arial"/>
          <w:color w:val="000000"/>
        </w:rPr>
      </w:pPr>
      <w:r w:rsidRPr="008524D1">
        <w:rPr>
          <w:rFonts w:ascii="Arial" w:hAnsi="Arial" w:cs="Arial"/>
          <w:color w:val="000000"/>
        </w:rPr>
        <w:t>For a small annual charge, you can start with a blank rubric, modify an existing one you have previously developed, or start from one of the templates.</w:t>
      </w:r>
    </w:p>
    <w:p w:rsidR="001E337B" w:rsidRPr="008524D1" w:rsidRDefault="001E337B" w:rsidP="001E337B">
      <w:pPr>
        <w:contextualSpacing/>
        <w:rPr>
          <w:rFonts w:ascii="Arial" w:hAnsi="Arial" w:cs="Arial"/>
          <w:color w:val="000000"/>
        </w:rPr>
      </w:pPr>
      <w:r w:rsidRPr="008524D1">
        <w:rPr>
          <w:rFonts w:ascii="Arial" w:hAnsi="Arial" w:cs="Arial"/>
          <w:color w:val="000000"/>
        </w:rPr>
        <w:t xml:space="preserve">Since creating a rubric has quite a bit of flexibility, the most important aspect is not the structure but the quality. As noted on DePaul University’s website, regardless of creating a rubric from scratch or modifying an existing one, you should ask these five questions in order to evaluate the quality of a rubric both before and after using the rubric. </w:t>
      </w:r>
    </w:p>
    <w:p w:rsidR="001E337B" w:rsidRPr="008524D1" w:rsidRDefault="001E337B" w:rsidP="001E337B">
      <w:pPr>
        <w:numPr>
          <w:ilvl w:val="0"/>
          <w:numId w:val="14"/>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lastRenderedPageBreak/>
        <w:t>Does the rubric relate to the outcome(s) being measured?</w:t>
      </w:r>
    </w:p>
    <w:p w:rsidR="001E337B" w:rsidRPr="008524D1" w:rsidRDefault="001E337B" w:rsidP="001E337B">
      <w:pPr>
        <w:numPr>
          <w:ilvl w:val="0"/>
          <w:numId w:val="14"/>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Does it cover important criteria for student performance?</w:t>
      </w:r>
    </w:p>
    <w:p w:rsidR="001E337B" w:rsidRPr="008524D1" w:rsidRDefault="001E337B" w:rsidP="001E337B">
      <w:pPr>
        <w:numPr>
          <w:ilvl w:val="0"/>
          <w:numId w:val="14"/>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Does the top end of the rubric reflect excellence?</w:t>
      </w:r>
    </w:p>
    <w:p w:rsidR="001E337B" w:rsidRDefault="001E337B" w:rsidP="001E337B">
      <w:pPr>
        <w:numPr>
          <w:ilvl w:val="0"/>
          <w:numId w:val="14"/>
        </w:numPr>
        <w:spacing w:before="100" w:beforeAutospacing="1" w:after="100" w:afterAutospacing="1" w:line="240" w:lineRule="auto"/>
        <w:contextualSpacing/>
        <w:rPr>
          <w:rFonts w:ascii="Arial" w:hAnsi="Arial" w:cs="Arial"/>
          <w:color w:val="000000"/>
        </w:rPr>
      </w:pPr>
      <w:r w:rsidRPr="008524D1">
        <w:rPr>
          <w:rFonts w:ascii="Arial" w:hAnsi="Arial" w:cs="Arial"/>
          <w:color w:val="000000"/>
        </w:rPr>
        <w:t>Are the criteria and level of performance evaluations well defined?</w:t>
      </w:r>
    </w:p>
    <w:p w:rsidR="00E161AE" w:rsidRPr="00E161AE" w:rsidRDefault="001E337B" w:rsidP="00E161AE">
      <w:pPr>
        <w:numPr>
          <w:ilvl w:val="0"/>
          <w:numId w:val="14"/>
        </w:numPr>
        <w:spacing w:before="100" w:beforeAutospacing="1" w:after="100" w:afterAutospacing="1" w:line="240" w:lineRule="auto"/>
        <w:contextualSpacing/>
        <w:rPr>
          <w:rStyle w:val="Strong"/>
          <w:rFonts w:ascii="Arial" w:hAnsi="Arial" w:cs="Arial"/>
          <w:b w:val="0"/>
          <w:bCs w:val="0"/>
          <w:color w:val="000000"/>
        </w:rPr>
      </w:pPr>
      <w:r w:rsidRPr="001E337B">
        <w:rPr>
          <w:rFonts w:ascii="Arial" w:hAnsi="Arial" w:cs="Arial"/>
          <w:color w:val="000000"/>
        </w:rPr>
        <w:t>Can the rubric be applied consistently by different scorers</w:t>
      </w:r>
      <w:r w:rsidRPr="001E337B">
        <w:rPr>
          <w:rStyle w:val="Emphasis"/>
          <w:rFonts w:ascii="Arial" w:hAnsi="Arial" w:cs="Arial"/>
          <w:color w:val="000000"/>
        </w:rPr>
        <w:t>?</w:t>
      </w:r>
    </w:p>
    <w:p w:rsidR="001E337B" w:rsidRPr="008524D1" w:rsidRDefault="001E337B" w:rsidP="004F379A">
      <w:pPr>
        <w:pStyle w:val="Heading2"/>
      </w:pPr>
      <w:r w:rsidRPr="008524D1">
        <w:t>Example Rubrics</w:t>
      </w:r>
    </w:p>
    <w:p w:rsidR="001E337B" w:rsidRDefault="001E337B">
      <w:pPr>
        <w:rPr>
          <w:rStyle w:val="Strong"/>
          <w:rFonts w:ascii="Arial" w:hAnsi="Arial" w:cs="Arial"/>
          <w:color w:val="000000"/>
        </w:rPr>
      </w:pPr>
      <w:r w:rsidRPr="008524D1">
        <w:rPr>
          <w:rFonts w:ascii="Arial" w:hAnsi="Arial" w:cs="Arial"/>
          <w:color w:val="000000"/>
        </w:rPr>
        <w:t>Drafting a specific rubric for various assignments may be difficult if the criteria are ambiguous or if all the guidelines are not included. Check out these resources to help.</w:t>
      </w:r>
    </w:p>
    <w:p w:rsidR="001E337B" w:rsidRPr="001E337B" w:rsidRDefault="001E337B" w:rsidP="004F379A">
      <w:pPr>
        <w:pStyle w:val="Heading2"/>
        <w:rPr>
          <w:rStyle w:val="Strong"/>
          <w:rFonts w:ascii="Arial" w:hAnsi="Arial" w:cs="Arial"/>
          <w:color w:val="000000"/>
          <w:sz w:val="22"/>
          <w:szCs w:val="22"/>
        </w:rPr>
      </w:pPr>
      <w:r w:rsidRPr="001E337B">
        <w:t>Rubric Sites</w:t>
      </w:r>
    </w:p>
    <w:p w:rsidR="001E337B" w:rsidRDefault="001E337B">
      <w:pPr>
        <w:rPr>
          <w:rStyle w:val="Strong"/>
          <w:rFonts w:ascii="Arial" w:hAnsi="Arial" w:cs="Arial"/>
          <w:color w:val="000000"/>
        </w:rPr>
      </w:pPr>
      <w:r w:rsidRPr="008524D1">
        <w:rPr>
          <w:rStyle w:val="Strong"/>
          <w:rFonts w:ascii="Arial" w:hAnsi="Arial" w:cs="Arial"/>
          <w:color w:val="000000"/>
        </w:rPr>
        <w:t>Assessment and Rubrics</w:t>
      </w:r>
      <w:r w:rsidR="000015BD">
        <w:rPr>
          <w:rStyle w:val="Strong"/>
          <w:rFonts w:ascii="Arial" w:hAnsi="Arial" w:cs="Arial"/>
          <w:color w:val="000000"/>
        </w:rPr>
        <w:t xml:space="preserve">: </w:t>
      </w:r>
      <w:r w:rsidRPr="008524D1">
        <w:rPr>
          <w:rFonts w:ascii="Arial" w:hAnsi="Arial" w:cs="Arial"/>
          <w:color w:val="000000"/>
        </w:rPr>
        <w:t xml:space="preserve">Technology expert, Kathy Schrock has selected a comprehensive list of rubrics for a variety of subject-specific and general areas. </w:t>
      </w:r>
      <w:hyperlink r:id="rId17" w:tgtFrame="_blank" w:history="1">
        <w:r w:rsidRPr="008524D1">
          <w:rPr>
            <w:rStyle w:val="Hyperlink"/>
            <w:sz w:val="22"/>
            <w:szCs w:val="22"/>
          </w:rPr>
          <w:t>Assessment and Rubrics</w:t>
        </w:r>
      </w:hyperlink>
    </w:p>
    <w:p w:rsidR="001E337B" w:rsidRDefault="000015BD">
      <w:pPr>
        <w:rPr>
          <w:rStyle w:val="Strong"/>
          <w:rFonts w:ascii="Arial" w:hAnsi="Arial" w:cs="Arial"/>
          <w:color w:val="000000"/>
        </w:rPr>
      </w:pPr>
      <w:r w:rsidRPr="008524D1">
        <w:rPr>
          <w:rStyle w:val="Strong"/>
          <w:rFonts w:ascii="Arial" w:hAnsi="Arial" w:cs="Arial"/>
          <w:color w:val="000000"/>
        </w:rPr>
        <w:t>Assessment Resources: Sample Rubrics</w:t>
      </w:r>
      <w:r>
        <w:rPr>
          <w:rStyle w:val="Strong"/>
          <w:rFonts w:ascii="Arial" w:hAnsi="Arial" w:cs="Arial"/>
          <w:color w:val="000000"/>
        </w:rPr>
        <w:t xml:space="preserve">: </w:t>
      </w:r>
      <w:r w:rsidRPr="008524D1">
        <w:rPr>
          <w:rFonts w:ascii="Arial" w:hAnsi="Arial" w:cs="Arial"/>
          <w:color w:val="000000"/>
        </w:rPr>
        <w:t xml:space="preserve">This collection from the Association for the Assessment of Learning in Higher Education includes article reviews, case studies, class discussion, class participation, collaboration/teamwork/discussion, critical thinking, debate, lab reports, health care, problems solving/reasoning, etc. </w:t>
      </w:r>
      <w:hyperlink r:id="rId18" w:tgtFrame="_blank" w:history="1">
        <w:r w:rsidRPr="008524D1">
          <w:rPr>
            <w:rStyle w:val="Hyperlink"/>
            <w:sz w:val="22"/>
            <w:szCs w:val="22"/>
          </w:rPr>
          <w:t>Assessment Resources: Sample Rubrics</w:t>
        </w:r>
      </w:hyperlink>
    </w:p>
    <w:p w:rsidR="000015BD" w:rsidRDefault="000015BD">
      <w:pPr>
        <w:rPr>
          <w:rStyle w:val="Strong"/>
          <w:rFonts w:ascii="Arial" w:hAnsi="Arial" w:cs="Arial"/>
          <w:color w:val="000000"/>
        </w:rPr>
      </w:pPr>
      <w:r w:rsidRPr="008524D1">
        <w:rPr>
          <w:rStyle w:val="Strong"/>
          <w:rFonts w:ascii="Arial" w:hAnsi="Arial" w:cs="Arial"/>
          <w:color w:val="000000"/>
        </w:rPr>
        <w:t>Authentic Tasks and Rubrics</w:t>
      </w:r>
      <w:r>
        <w:rPr>
          <w:rStyle w:val="Strong"/>
          <w:rFonts w:ascii="Arial" w:hAnsi="Arial" w:cs="Arial"/>
          <w:color w:val="000000"/>
        </w:rPr>
        <w:t xml:space="preserve">: </w:t>
      </w:r>
      <w:r w:rsidRPr="008524D1">
        <w:rPr>
          <w:rFonts w:ascii="Arial" w:hAnsi="Arial" w:cs="Arial"/>
          <w:color w:val="000000"/>
        </w:rPr>
        <w:t xml:space="preserve">Dr. Jon Mueller, Professor of Psychology at North Central College, provides examples of rubrics ranging from elementary level to college/university level. </w:t>
      </w:r>
      <w:hyperlink r:id="rId19" w:tgtFrame="_blank" w:history="1">
        <w:r w:rsidRPr="008524D1">
          <w:rPr>
            <w:rStyle w:val="Hyperlink"/>
            <w:sz w:val="22"/>
            <w:szCs w:val="22"/>
          </w:rPr>
          <w:t>Authentic Tasks and Rubrics</w:t>
        </w:r>
      </w:hyperlink>
    </w:p>
    <w:p w:rsidR="000015BD" w:rsidRDefault="000015BD">
      <w:pPr>
        <w:rPr>
          <w:rStyle w:val="Strong"/>
          <w:rFonts w:ascii="Arial" w:hAnsi="Arial" w:cs="Arial"/>
          <w:color w:val="000000"/>
        </w:rPr>
      </w:pPr>
      <w:r w:rsidRPr="008524D1">
        <w:rPr>
          <w:rStyle w:val="Strong"/>
          <w:rFonts w:ascii="Arial" w:hAnsi="Arial" w:cs="Arial"/>
          <w:color w:val="000000"/>
        </w:rPr>
        <w:t>Rubric Bank</w:t>
      </w:r>
      <w:r>
        <w:rPr>
          <w:rStyle w:val="Strong"/>
          <w:rFonts w:ascii="Arial" w:hAnsi="Arial" w:cs="Arial"/>
          <w:color w:val="000000"/>
        </w:rPr>
        <w:t xml:space="preserve">: </w:t>
      </w:r>
      <w:r w:rsidR="003E4AC8">
        <w:rPr>
          <w:rFonts w:ascii="Arial" w:hAnsi="Arial" w:cs="Arial"/>
          <w:color w:val="000000"/>
        </w:rPr>
        <w:t>University of Hawaii</w:t>
      </w:r>
      <w:r w:rsidRPr="008524D1">
        <w:rPr>
          <w:rFonts w:ascii="Arial" w:hAnsi="Arial" w:cs="Arial"/>
          <w:color w:val="000000"/>
        </w:rPr>
        <w:t xml:space="preserve"> Manoa has a collection of rubrics.  The collection includes lifelong learning, civic knowledge and engagement, collaboration, Teamwork, participation, critical thinking, integrative learning, etc. </w:t>
      </w:r>
      <w:hyperlink r:id="rId20" w:tgtFrame="_blank" w:history="1">
        <w:r w:rsidRPr="008524D1">
          <w:rPr>
            <w:rStyle w:val="Hyperlink"/>
            <w:sz w:val="22"/>
            <w:szCs w:val="22"/>
          </w:rPr>
          <w:t>Rubric Bank</w:t>
        </w:r>
      </w:hyperlink>
    </w:p>
    <w:p w:rsidR="00314FF6" w:rsidRDefault="000015BD">
      <w:pPr>
        <w:rPr>
          <w:rStyle w:val="Strong"/>
          <w:rFonts w:ascii="Arial" w:hAnsi="Arial" w:cs="Arial"/>
          <w:color w:val="000000"/>
        </w:rPr>
      </w:pPr>
      <w:r w:rsidRPr="008524D1">
        <w:rPr>
          <w:rStyle w:val="Strong"/>
          <w:rFonts w:ascii="Arial" w:hAnsi="Arial" w:cs="Arial"/>
          <w:color w:val="000000"/>
        </w:rPr>
        <w:t>Rubrics for Assessment</w:t>
      </w:r>
      <w:r>
        <w:rPr>
          <w:rStyle w:val="Strong"/>
          <w:rFonts w:ascii="Arial" w:hAnsi="Arial" w:cs="Arial"/>
          <w:color w:val="000000"/>
        </w:rPr>
        <w:t xml:space="preserve">: </w:t>
      </w:r>
      <w:r w:rsidRPr="008524D1">
        <w:rPr>
          <w:rFonts w:ascii="Arial" w:hAnsi="Arial" w:cs="Arial"/>
          <w:color w:val="000000"/>
        </w:rPr>
        <w:t xml:space="preserve">University of Wisconsin–Stout has prepared a collection of rubrics for assessing cooperative learning, research process/ report, PowerPoint/oral presentation, Podcast, webpage/portfolios, multimedia, web page, game/simulations, and other web 2.0 projects.  </w:t>
      </w:r>
      <w:hyperlink r:id="rId21" w:tgtFrame="_blank" w:history="1">
        <w:r w:rsidRPr="008524D1">
          <w:rPr>
            <w:rStyle w:val="Hyperlink"/>
            <w:sz w:val="22"/>
            <w:szCs w:val="22"/>
          </w:rPr>
          <w:t>Rubrics for Assessment</w:t>
        </w:r>
      </w:hyperlink>
    </w:p>
    <w:tbl>
      <w:tblPr>
        <w:tblW w:w="5000" w:type="pct"/>
        <w:tblCellSpacing w:w="15" w:type="dxa"/>
        <w:tblCellMar>
          <w:left w:w="0" w:type="dxa"/>
          <w:bottom w:w="15" w:type="dxa"/>
          <w:right w:w="15" w:type="dxa"/>
        </w:tblCellMar>
        <w:tblLook w:val="04A0" w:firstRow="1" w:lastRow="0" w:firstColumn="1" w:lastColumn="0" w:noHBand="0" w:noVBand="1"/>
      </w:tblPr>
      <w:tblGrid>
        <w:gridCol w:w="9440"/>
      </w:tblGrid>
      <w:tr w:rsidR="001B5FC0" w:rsidRPr="008524D1" w:rsidTr="004F379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1B5FC0" w:rsidRPr="008524D1" w:rsidRDefault="001B5FC0">
            <w:pPr>
              <w:pStyle w:val="Heading3"/>
              <w:contextualSpacing/>
              <w:rPr>
                <w:sz w:val="22"/>
                <w:szCs w:val="22"/>
              </w:rPr>
            </w:pPr>
            <w:r w:rsidRPr="008524D1">
              <w:rPr>
                <w:rStyle w:val="Strong"/>
                <w:b/>
                <w:bCs/>
                <w:sz w:val="22"/>
                <w:szCs w:val="22"/>
              </w:rPr>
              <w:t>Rubric Examples</w:t>
            </w:r>
          </w:p>
        </w:tc>
      </w:tr>
      <w:tr w:rsidR="001B5FC0" w:rsidRPr="008524D1" w:rsidTr="004F379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7"/>
              <w:gridCol w:w="4507"/>
            </w:tblGrid>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1B5FC0">
                  <w:pPr>
                    <w:contextualSpacing/>
                    <w:rPr>
                      <w:rFonts w:ascii="Arial" w:hAnsi="Arial" w:cs="Arial"/>
                      <w:color w:val="000000"/>
                    </w:rPr>
                  </w:pPr>
                  <w:r w:rsidRPr="008524D1">
                    <w:rPr>
                      <w:rStyle w:val="Strong"/>
                      <w:rFonts w:ascii="Arial" w:hAnsi="Arial" w:cs="Arial"/>
                      <w:color w:val="000000"/>
                    </w:rPr>
                    <w:t xml:space="preserve">Holistic Rubrics </w:t>
                  </w:r>
                </w:p>
              </w:tc>
              <w:tc>
                <w:tcPr>
                  <w:tcW w:w="2500" w:type="pct"/>
                  <w:shd w:val="clear" w:color="auto" w:fill="auto"/>
                  <w:tcMar>
                    <w:top w:w="0" w:type="dxa"/>
                    <w:left w:w="0" w:type="dxa"/>
                    <w:bottom w:w="0" w:type="dxa"/>
                    <w:right w:w="0" w:type="dxa"/>
                  </w:tcMar>
                  <w:vAlign w:val="center"/>
                  <w:hideMark/>
                </w:tcPr>
                <w:p w:rsidR="001B5FC0" w:rsidRPr="008524D1" w:rsidRDefault="001B5FC0">
                  <w:pPr>
                    <w:contextualSpacing/>
                    <w:rPr>
                      <w:rFonts w:ascii="Arial" w:hAnsi="Arial" w:cs="Arial"/>
                      <w:color w:val="000000"/>
                    </w:rPr>
                  </w:pPr>
                  <w:r w:rsidRPr="008524D1">
                    <w:rPr>
                      <w:rStyle w:val="Strong"/>
                      <w:rFonts w:ascii="Arial" w:hAnsi="Arial" w:cs="Arial"/>
                      <w:color w:val="000000"/>
                    </w:rPr>
                    <w:t>Analytic</w:t>
                  </w:r>
                  <w:r w:rsidRPr="008524D1">
                    <w:rPr>
                      <w:rFonts w:ascii="Arial" w:hAnsi="Arial" w:cs="Arial"/>
                      <w:color w:val="000000"/>
                    </w:rPr>
                    <w:t xml:space="preserve"> </w:t>
                  </w:r>
                  <w:r w:rsidRPr="008524D1">
                    <w:rPr>
                      <w:rStyle w:val="Strong"/>
                      <w:rFonts w:ascii="Arial" w:hAnsi="Arial" w:cs="Arial"/>
                      <w:color w:val="000000"/>
                    </w:rPr>
                    <w:t xml:space="preserve">Rubrics </w:t>
                  </w:r>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22" w:tgtFrame="_blank" w:history="1">
                    <w:r w:rsidR="001B5FC0" w:rsidRPr="008524D1">
                      <w:rPr>
                        <w:rStyle w:val="Hyperlink"/>
                        <w:sz w:val="22"/>
                        <w:szCs w:val="22"/>
                      </w:rPr>
                      <w:t>Creative Problem Solving</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23" w:tgtFrame="_blank" w:history="1">
                    <w:r w:rsidR="001B5FC0" w:rsidRPr="008524D1">
                      <w:rPr>
                        <w:rStyle w:val="Hyperlink"/>
                        <w:sz w:val="22"/>
                        <w:szCs w:val="22"/>
                      </w:rPr>
                      <w:t xml:space="preserve">Art Project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24" w:tgtFrame="_blank" w:history="1">
                    <w:r w:rsidR="001B5FC0" w:rsidRPr="008524D1">
                      <w:rPr>
                        <w:rStyle w:val="Hyperlink"/>
                        <w:sz w:val="22"/>
                        <w:szCs w:val="22"/>
                      </w:rPr>
                      <w:t>Critical Thinking</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25" w:tgtFrame="_blank" w:history="1">
                    <w:r w:rsidR="001B5FC0" w:rsidRPr="008524D1">
                      <w:rPr>
                        <w:rStyle w:val="Hyperlink"/>
                        <w:sz w:val="22"/>
                        <w:szCs w:val="22"/>
                      </w:rPr>
                      <w:t xml:space="preserve">Biology Term Paper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26" w:tgtFrame="_blank" w:history="1">
                    <w:r w:rsidR="001B5FC0" w:rsidRPr="008524D1">
                      <w:rPr>
                        <w:rStyle w:val="Hyperlink"/>
                        <w:sz w:val="22"/>
                        <w:szCs w:val="22"/>
                      </w:rPr>
                      <w:t>Debate</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27" w:tgtFrame="_blank" w:history="1">
                    <w:r w:rsidR="001B5FC0" w:rsidRPr="008524D1">
                      <w:rPr>
                        <w:rStyle w:val="Hyperlink"/>
                        <w:sz w:val="22"/>
                        <w:szCs w:val="22"/>
                      </w:rPr>
                      <w:t>Blog</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28" w:tgtFrame="_blank" w:history="1">
                    <w:r w:rsidR="001B5FC0" w:rsidRPr="008524D1">
                      <w:rPr>
                        <w:rStyle w:val="Hyperlink"/>
                        <w:sz w:val="22"/>
                        <w:szCs w:val="22"/>
                      </w:rPr>
                      <w:t>Inquiry</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29" w:tgtFrame="_blank" w:history="1">
                    <w:r w:rsidR="001B5FC0" w:rsidRPr="008524D1">
                      <w:rPr>
                        <w:rStyle w:val="Hyperlink"/>
                        <w:sz w:val="22"/>
                        <w:szCs w:val="22"/>
                      </w:rPr>
                      <w:t xml:space="preserve">Business Strategy Analysis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0" w:tgtFrame="_blank" w:history="1">
                    <w:r w:rsidR="001B5FC0" w:rsidRPr="008524D1">
                      <w:rPr>
                        <w:rStyle w:val="Hyperlink"/>
                        <w:sz w:val="22"/>
                        <w:szCs w:val="22"/>
                      </w:rPr>
                      <w:t>Leadership</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1" w:tgtFrame="_blank" w:history="1">
                    <w:r w:rsidR="001B5FC0" w:rsidRPr="008524D1">
                      <w:rPr>
                        <w:rStyle w:val="Hyperlink"/>
                        <w:sz w:val="22"/>
                        <w:szCs w:val="22"/>
                      </w:rPr>
                      <w:t xml:space="preserve">Career Portfolios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2" w:tgtFrame="_blank" w:history="1">
                    <w:r w:rsidR="001B5FC0" w:rsidRPr="008524D1">
                      <w:rPr>
                        <w:rStyle w:val="Hyperlink"/>
                        <w:sz w:val="22"/>
                        <w:szCs w:val="22"/>
                      </w:rPr>
                      <w:t xml:space="preserve">Oral Assessment </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3" w:tgtFrame="_blank" w:history="1">
                    <w:r w:rsidR="001B5FC0" w:rsidRPr="008524D1">
                      <w:rPr>
                        <w:rStyle w:val="Hyperlink"/>
                        <w:sz w:val="22"/>
                        <w:szCs w:val="22"/>
                      </w:rPr>
                      <w:t xml:space="preserve">Chemistry Project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4" w:tgtFrame="_blank" w:history="1">
                    <w:r w:rsidR="001B5FC0" w:rsidRPr="008524D1">
                      <w:rPr>
                        <w:rStyle w:val="Hyperlink"/>
                        <w:sz w:val="22"/>
                        <w:szCs w:val="22"/>
                      </w:rPr>
                      <w:t>Group Participation</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5" w:tgtFrame="_blank" w:history="1">
                    <w:r w:rsidR="001B5FC0" w:rsidRPr="008524D1">
                      <w:rPr>
                        <w:rStyle w:val="Hyperlink"/>
                        <w:sz w:val="22"/>
                        <w:szCs w:val="22"/>
                      </w:rPr>
                      <w:t>Collaboration</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6" w:tgtFrame="_blank" w:history="1">
                    <w:r w:rsidR="001B5FC0" w:rsidRPr="008524D1">
                      <w:rPr>
                        <w:rStyle w:val="Hyperlink"/>
                        <w:sz w:val="22"/>
                        <w:szCs w:val="22"/>
                      </w:rPr>
                      <w:t>Physics Assignment </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7" w:tgtFrame="_blank" w:history="1">
                    <w:r w:rsidR="001B5FC0" w:rsidRPr="008524D1">
                      <w:rPr>
                        <w:rStyle w:val="Hyperlink"/>
                        <w:sz w:val="22"/>
                        <w:szCs w:val="22"/>
                      </w:rPr>
                      <w:t xml:space="preserve">Communication Skills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8" w:tgtFrame="_blank" w:history="1">
                    <w:r w:rsidR="001B5FC0" w:rsidRPr="008524D1">
                      <w:rPr>
                        <w:rStyle w:val="Hyperlink"/>
                        <w:sz w:val="22"/>
                        <w:szCs w:val="22"/>
                      </w:rPr>
                      <w:t xml:space="preserve">Memo Assignment </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39" w:tgtFrame="_blank" w:history="1">
                    <w:r w:rsidR="001B5FC0" w:rsidRPr="008524D1">
                      <w:rPr>
                        <w:rStyle w:val="Hyperlink"/>
                        <w:sz w:val="22"/>
                        <w:szCs w:val="22"/>
                      </w:rPr>
                      <w:t>Computer Programming</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0" w:tgtFrame="_blank" w:history="1">
                    <w:r w:rsidR="001B5FC0" w:rsidRPr="008524D1">
                      <w:rPr>
                        <w:rStyle w:val="Hyperlink"/>
                        <w:sz w:val="22"/>
                        <w:szCs w:val="22"/>
                      </w:rPr>
                      <w:t xml:space="preserve">Reflection Paper </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1" w:tgtFrame="_blank" w:history="1">
                    <w:r w:rsidR="001B5FC0" w:rsidRPr="008524D1">
                      <w:rPr>
                        <w:rStyle w:val="Hyperlink"/>
                        <w:sz w:val="22"/>
                        <w:szCs w:val="22"/>
                      </w:rPr>
                      <w:t>Critical Thinking</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2" w:tgtFrame="_blank" w:history="1">
                    <w:r w:rsidR="001B5FC0" w:rsidRPr="008524D1">
                      <w:rPr>
                        <w:rStyle w:val="Hyperlink"/>
                        <w:sz w:val="22"/>
                        <w:szCs w:val="22"/>
                      </w:rPr>
                      <w:t>Role Play </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3" w:tgtFrame="_blank" w:history="1">
                    <w:r w:rsidR="001B5FC0" w:rsidRPr="008524D1">
                      <w:rPr>
                        <w:rStyle w:val="Hyperlink"/>
                        <w:sz w:val="22"/>
                        <w:szCs w:val="22"/>
                      </w:rPr>
                      <w:t xml:space="preserve">EPortfolio (Digital Portfolio)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4" w:tgtFrame="_blank" w:history="1">
                    <w:r w:rsidR="001B5FC0" w:rsidRPr="008524D1">
                      <w:rPr>
                        <w:rStyle w:val="Hyperlink"/>
                        <w:sz w:val="22"/>
                        <w:szCs w:val="22"/>
                      </w:rPr>
                      <w:t xml:space="preserve">Scientific Content  </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5" w:tgtFrame="_blank" w:history="1">
                    <w:r w:rsidR="001B5FC0" w:rsidRPr="008524D1">
                      <w:rPr>
                        <w:rStyle w:val="Hyperlink"/>
                        <w:sz w:val="22"/>
                        <w:szCs w:val="22"/>
                      </w:rPr>
                      <w:t xml:space="preserve">Group Participation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6" w:tgtFrame="_blank" w:history="1">
                    <w:r w:rsidR="001B5FC0" w:rsidRPr="008524D1">
                      <w:rPr>
                        <w:rStyle w:val="Hyperlink"/>
                        <w:sz w:val="22"/>
                        <w:szCs w:val="22"/>
                      </w:rPr>
                      <w:t xml:space="preserve">Sociology Essay </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7" w:tgtFrame="_blank" w:history="1">
                    <w:r w:rsidR="001B5FC0" w:rsidRPr="008524D1">
                      <w:rPr>
                        <w:rStyle w:val="Hyperlink"/>
                        <w:sz w:val="22"/>
                        <w:szCs w:val="22"/>
                      </w:rPr>
                      <w:t xml:space="preserve">Math (NCTM) Standard </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8" w:tgtFrame="_blank" w:history="1">
                    <w:r w:rsidR="001B5FC0" w:rsidRPr="008524D1">
                      <w:rPr>
                        <w:rStyle w:val="Hyperlink"/>
                        <w:sz w:val="22"/>
                        <w:szCs w:val="22"/>
                      </w:rPr>
                      <w:t>Who Am I? Intermediate</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49" w:tgtFrame="_blank" w:history="1">
                    <w:r w:rsidR="001B5FC0" w:rsidRPr="008524D1">
                      <w:rPr>
                        <w:rStyle w:val="Hyperlink"/>
                        <w:sz w:val="22"/>
                        <w:szCs w:val="22"/>
                      </w:rPr>
                      <w:t>Online Discussion Board</w:t>
                    </w:r>
                  </w:hyperlink>
                </w:p>
              </w:tc>
            </w:tr>
            <w:tr w:rsidR="001B5FC0" w:rsidRPr="008524D1">
              <w:trPr>
                <w:tblCellSpacing w:w="15" w:type="dxa"/>
              </w:trPr>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50" w:tgtFrame="_blank" w:history="1">
                    <w:r w:rsidR="001B5FC0" w:rsidRPr="008524D1">
                      <w:rPr>
                        <w:rStyle w:val="Hyperlink"/>
                        <w:sz w:val="22"/>
                        <w:szCs w:val="22"/>
                      </w:rPr>
                      <w:t xml:space="preserve">Writing Portfolio </w:t>
                    </w:r>
                  </w:hyperlink>
                </w:p>
              </w:tc>
              <w:tc>
                <w:tcPr>
                  <w:tcW w:w="2500" w:type="pct"/>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51" w:tgtFrame="_blank" w:history="1">
                    <w:r w:rsidR="001B5FC0" w:rsidRPr="008524D1">
                      <w:rPr>
                        <w:rStyle w:val="Hyperlink"/>
                        <w:sz w:val="22"/>
                        <w:szCs w:val="22"/>
                      </w:rPr>
                      <w:t xml:space="preserve">Role Plays and Interviews </w:t>
                    </w:r>
                  </w:hyperlink>
                </w:p>
              </w:tc>
            </w:tr>
            <w:tr w:rsidR="001B5FC0" w:rsidRPr="008524D1">
              <w:trPr>
                <w:tblCellSpacing w:w="15" w:type="dxa"/>
              </w:trPr>
              <w:tc>
                <w:tcPr>
                  <w:tcW w:w="0" w:type="auto"/>
                  <w:shd w:val="clear" w:color="auto" w:fill="auto"/>
                  <w:tcMar>
                    <w:top w:w="0" w:type="dxa"/>
                    <w:left w:w="0" w:type="dxa"/>
                    <w:bottom w:w="0" w:type="dxa"/>
                    <w:right w:w="0" w:type="dxa"/>
                  </w:tcMar>
                  <w:vAlign w:val="center"/>
                  <w:hideMark/>
                </w:tcPr>
                <w:p w:rsidR="001B5FC0" w:rsidRPr="008524D1" w:rsidRDefault="001B5FC0">
                  <w:pPr>
                    <w:contextualSpacing/>
                    <w:rPr>
                      <w:rFonts w:ascii="Arial" w:hAnsi="Arial" w:cs="Arial"/>
                      <w:b/>
                      <w:bCs/>
                      <w:color w:val="000000"/>
                    </w:rPr>
                  </w:pPr>
                  <w:r w:rsidRPr="008524D1">
                    <w:rPr>
                      <w:rFonts w:ascii="Arial" w:hAnsi="Arial" w:cs="Arial"/>
                      <w:b/>
                      <w:bCs/>
                      <w:color w:val="000000"/>
                    </w:rPr>
                    <w:t> </w:t>
                  </w:r>
                  <w:hyperlink r:id="rId52" w:tgtFrame="_blank" w:history="1">
                    <w:r w:rsidR="00BA57C1" w:rsidRPr="00BA57C1">
                      <w:rPr>
                        <w:rStyle w:val="Hyperlink"/>
                        <w:sz w:val="22"/>
                        <w:szCs w:val="22"/>
                      </w:rPr>
                      <w:t>Hawaii</w:t>
                    </w:r>
                  </w:hyperlink>
                </w:p>
              </w:tc>
              <w:tc>
                <w:tcPr>
                  <w:tcW w:w="0" w:type="auto"/>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53" w:tgtFrame="_blank" w:history="1">
                    <w:r w:rsidR="001B5FC0" w:rsidRPr="008524D1">
                      <w:rPr>
                        <w:rStyle w:val="Hyperlink"/>
                        <w:sz w:val="22"/>
                        <w:szCs w:val="22"/>
                      </w:rPr>
                      <w:t>Scientific Report</w:t>
                    </w:r>
                  </w:hyperlink>
                </w:p>
              </w:tc>
            </w:tr>
            <w:tr w:rsidR="001B5FC0" w:rsidRPr="008524D1">
              <w:trPr>
                <w:tblCellSpacing w:w="15" w:type="dxa"/>
              </w:trPr>
              <w:tc>
                <w:tcPr>
                  <w:tcW w:w="0" w:type="auto"/>
                  <w:shd w:val="clear" w:color="auto" w:fill="auto"/>
                  <w:tcMar>
                    <w:top w:w="0" w:type="dxa"/>
                    <w:left w:w="0" w:type="dxa"/>
                    <w:bottom w:w="0" w:type="dxa"/>
                    <w:right w:w="0" w:type="dxa"/>
                  </w:tcMar>
                  <w:vAlign w:val="center"/>
                  <w:hideMark/>
                </w:tcPr>
                <w:p w:rsidR="001B5FC0" w:rsidRPr="008524D1" w:rsidRDefault="001B5FC0" w:rsidP="00BA57C1">
                  <w:pPr>
                    <w:contextualSpacing/>
                    <w:rPr>
                      <w:rFonts w:ascii="Arial" w:hAnsi="Arial" w:cs="Arial"/>
                      <w:b/>
                      <w:bCs/>
                      <w:color w:val="000000"/>
                    </w:rPr>
                  </w:pPr>
                  <w:r w:rsidRPr="008524D1">
                    <w:rPr>
                      <w:rFonts w:ascii="Arial" w:hAnsi="Arial" w:cs="Arial"/>
                      <w:b/>
                      <w:bCs/>
                      <w:color w:val="000000"/>
                    </w:rPr>
                    <w:t> </w:t>
                  </w:r>
                  <w:bookmarkStart w:id="0" w:name="_GoBack"/>
                  <w:bookmarkEnd w:id="0"/>
                </w:p>
              </w:tc>
              <w:tc>
                <w:tcPr>
                  <w:tcW w:w="0" w:type="auto"/>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54" w:tgtFrame="_blank" w:history="1">
                    <w:r w:rsidR="001B5FC0" w:rsidRPr="008524D1">
                      <w:rPr>
                        <w:rStyle w:val="Hyperlink"/>
                        <w:sz w:val="22"/>
                        <w:szCs w:val="22"/>
                      </w:rPr>
                      <w:t xml:space="preserve">Team Cooperation </w:t>
                    </w:r>
                  </w:hyperlink>
                </w:p>
              </w:tc>
            </w:tr>
            <w:tr w:rsidR="001B5FC0" w:rsidRPr="008524D1">
              <w:trPr>
                <w:tblCellSpacing w:w="15" w:type="dxa"/>
              </w:trPr>
              <w:tc>
                <w:tcPr>
                  <w:tcW w:w="0" w:type="auto"/>
                  <w:shd w:val="clear" w:color="auto" w:fill="auto"/>
                  <w:tcMar>
                    <w:top w:w="0" w:type="dxa"/>
                    <w:left w:w="0" w:type="dxa"/>
                    <w:bottom w:w="0" w:type="dxa"/>
                    <w:right w:w="0" w:type="dxa"/>
                  </w:tcMar>
                  <w:vAlign w:val="center"/>
                  <w:hideMark/>
                </w:tcPr>
                <w:p w:rsidR="001B5FC0" w:rsidRPr="008524D1" w:rsidRDefault="001B5FC0">
                  <w:pPr>
                    <w:contextualSpacing/>
                    <w:rPr>
                      <w:rFonts w:ascii="Arial" w:hAnsi="Arial" w:cs="Arial"/>
                      <w:b/>
                      <w:bCs/>
                      <w:color w:val="000000"/>
                    </w:rPr>
                  </w:pPr>
                  <w:r w:rsidRPr="008524D1">
                    <w:rPr>
                      <w:rFonts w:ascii="Arial" w:hAnsi="Arial" w:cs="Arial"/>
                      <w:b/>
                      <w:bCs/>
                      <w:color w:val="000000"/>
                    </w:rPr>
                    <w:t> </w:t>
                  </w:r>
                </w:p>
              </w:tc>
              <w:tc>
                <w:tcPr>
                  <w:tcW w:w="0" w:type="auto"/>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55" w:tgtFrame="_blank" w:history="1">
                    <w:r w:rsidR="001B5FC0" w:rsidRPr="008524D1">
                      <w:rPr>
                        <w:rStyle w:val="Hyperlink"/>
                        <w:sz w:val="22"/>
                        <w:szCs w:val="22"/>
                      </w:rPr>
                      <w:t xml:space="preserve">Sociology Essay </w:t>
                    </w:r>
                  </w:hyperlink>
                </w:p>
              </w:tc>
            </w:tr>
            <w:tr w:rsidR="001B5FC0" w:rsidRPr="008524D1">
              <w:trPr>
                <w:tblCellSpacing w:w="15" w:type="dxa"/>
              </w:trPr>
              <w:tc>
                <w:tcPr>
                  <w:tcW w:w="0" w:type="auto"/>
                  <w:shd w:val="clear" w:color="auto" w:fill="auto"/>
                  <w:tcMar>
                    <w:top w:w="0" w:type="dxa"/>
                    <w:left w:w="0" w:type="dxa"/>
                    <w:bottom w:w="0" w:type="dxa"/>
                    <w:right w:w="0" w:type="dxa"/>
                  </w:tcMar>
                  <w:vAlign w:val="center"/>
                  <w:hideMark/>
                </w:tcPr>
                <w:p w:rsidR="001B5FC0" w:rsidRPr="008524D1" w:rsidRDefault="001B5FC0">
                  <w:pPr>
                    <w:contextualSpacing/>
                    <w:rPr>
                      <w:rFonts w:ascii="Arial" w:hAnsi="Arial" w:cs="Arial"/>
                      <w:b/>
                      <w:bCs/>
                      <w:color w:val="000000"/>
                    </w:rPr>
                  </w:pPr>
                  <w:r w:rsidRPr="008524D1">
                    <w:rPr>
                      <w:rFonts w:ascii="Arial" w:hAnsi="Arial" w:cs="Arial"/>
                      <w:b/>
                      <w:bCs/>
                      <w:color w:val="000000"/>
                    </w:rPr>
                    <w:t> </w:t>
                  </w:r>
                </w:p>
              </w:tc>
              <w:tc>
                <w:tcPr>
                  <w:tcW w:w="0" w:type="auto"/>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56" w:tgtFrame="_blank" w:history="1">
                    <w:r w:rsidR="001B5FC0" w:rsidRPr="008524D1">
                      <w:rPr>
                        <w:rStyle w:val="Hyperlink"/>
                        <w:sz w:val="22"/>
                        <w:szCs w:val="22"/>
                      </w:rPr>
                      <w:t>Virtual Simulations and Serious Game</w:t>
                    </w:r>
                  </w:hyperlink>
                  <w:r w:rsidR="001B5FC0" w:rsidRPr="008524D1">
                    <w:rPr>
                      <w:rFonts w:ascii="Arial" w:hAnsi="Arial" w:cs="Arial"/>
                      <w:color w:val="000000"/>
                    </w:rPr>
                    <w:t xml:space="preserve">s </w:t>
                  </w:r>
                </w:p>
              </w:tc>
            </w:tr>
            <w:tr w:rsidR="001B5FC0" w:rsidRPr="008524D1">
              <w:trPr>
                <w:tblCellSpacing w:w="15" w:type="dxa"/>
              </w:trPr>
              <w:tc>
                <w:tcPr>
                  <w:tcW w:w="0" w:type="auto"/>
                  <w:shd w:val="clear" w:color="auto" w:fill="auto"/>
                  <w:tcMar>
                    <w:top w:w="0" w:type="dxa"/>
                    <w:left w:w="0" w:type="dxa"/>
                    <w:bottom w:w="0" w:type="dxa"/>
                    <w:right w:w="0" w:type="dxa"/>
                  </w:tcMar>
                  <w:vAlign w:val="center"/>
                  <w:hideMark/>
                </w:tcPr>
                <w:p w:rsidR="001B5FC0" w:rsidRPr="008524D1" w:rsidRDefault="001B5FC0">
                  <w:pPr>
                    <w:contextualSpacing/>
                    <w:rPr>
                      <w:rFonts w:ascii="Arial" w:hAnsi="Arial" w:cs="Arial"/>
                      <w:b/>
                      <w:bCs/>
                      <w:color w:val="000000"/>
                    </w:rPr>
                  </w:pPr>
                  <w:r w:rsidRPr="008524D1">
                    <w:rPr>
                      <w:rFonts w:ascii="Arial" w:hAnsi="Arial" w:cs="Arial"/>
                      <w:b/>
                      <w:bCs/>
                      <w:color w:val="000000"/>
                    </w:rPr>
                    <w:t> </w:t>
                  </w:r>
                </w:p>
              </w:tc>
              <w:tc>
                <w:tcPr>
                  <w:tcW w:w="0" w:type="auto"/>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57" w:tgtFrame="_blank" w:history="1">
                    <w:r w:rsidR="001B5FC0" w:rsidRPr="008524D1">
                      <w:rPr>
                        <w:rStyle w:val="Hyperlink"/>
                        <w:sz w:val="22"/>
                        <w:szCs w:val="22"/>
                      </w:rPr>
                      <w:t>Who Am I? Intermediate</w:t>
                    </w:r>
                  </w:hyperlink>
                </w:p>
              </w:tc>
            </w:tr>
            <w:tr w:rsidR="001B5FC0" w:rsidRPr="008524D1">
              <w:trPr>
                <w:tblCellSpacing w:w="15" w:type="dxa"/>
              </w:trPr>
              <w:tc>
                <w:tcPr>
                  <w:tcW w:w="0" w:type="auto"/>
                  <w:shd w:val="clear" w:color="auto" w:fill="auto"/>
                  <w:tcMar>
                    <w:top w:w="0" w:type="dxa"/>
                    <w:left w:w="0" w:type="dxa"/>
                    <w:bottom w:w="0" w:type="dxa"/>
                    <w:right w:w="0" w:type="dxa"/>
                  </w:tcMar>
                  <w:vAlign w:val="center"/>
                  <w:hideMark/>
                </w:tcPr>
                <w:p w:rsidR="001B5FC0" w:rsidRPr="008524D1" w:rsidRDefault="001B5FC0">
                  <w:pPr>
                    <w:contextualSpacing/>
                    <w:rPr>
                      <w:rFonts w:ascii="Arial" w:hAnsi="Arial" w:cs="Arial"/>
                      <w:b/>
                      <w:bCs/>
                      <w:color w:val="000000"/>
                    </w:rPr>
                  </w:pPr>
                  <w:r w:rsidRPr="008524D1">
                    <w:rPr>
                      <w:rFonts w:ascii="Arial" w:hAnsi="Arial" w:cs="Arial"/>
                      <w:b/>
                      <w:bCs/>
                      <w:color w:val="000000"/>
                    </w:rPr>
                    <w:t> </w:t>
                  </w:r>
                </w:p>
              </w:tc>
              <w:tc>
                <w:tcPr>
                  <w:tcW w:w="0" w:type="auto"/>
                  <w:shd w:val="clear" w:color="auto" w:fill="auto"/>
                  <w:tcMar>
                    <w:top w:w="0" w:type="dxa"/>
                    <w:left w:w="0" w:type="dxa"/>
                    <w:bottom w:w="0" w:type="dxa"/>
                    <w:right w:w="0" w:type="dxa"/>
                  </w:tcMar>
                  <w:vAlign w:val="center"/>
                  <w:hideMark/>
                </w:tcPr>
                <w:p w:rsidR="001B5FC0" w:rsidRPr="008524D1" w:rsidRDefault="00942567">
                  <w:pPr>
                    <w:contextualSpacing/>
                    <w:rPr>
                      <w:rFonts w:ascii="Arial" w:hAnsi="Arial" w:cs="Arial"/>
                      <w:color w:val="000000"/>
                    </w:rPr>
                  </w:pPr>
                  <w:hyperlink r:id="rId58" w:tgtFrame="_blank" w:history="1">
                    <w:r w:rsidR="001B5FC0" w:rsidRPr="008524D1">
                      <w:rPr>
                        <w:rStyle w:val="Hyperlink"/>
                        <w:sz w:val="22"/>
                        <w:szCs w:val="22"/>
                      </w:rPr>
                      <w:t xml:space="preserve">Writing Skills Inventory and Scoring Guide </w:t>
                    </w:r>
                  </w:hyperlink>
                </w:p>
              </w:tc>
            </w:tr>
          </w:tbl>
          <w:p w:rsidR="001B5FC0" w:rsidRPr="008524D1" w:rsidRDefault="001B5FC0">
            <w:pPr>
              <w:contextualSpacing/>
              <w:rPr>
                <w:rFonts w:ascii="Arial" w:hAnsi="Arial" w:cs="Arial"/>
                <w:color w:val="000000"/>
              </w:rPr>
            </w:pPr>
          </w:p>
        </w:tc>
      </w:tr>
    </w:tbl>
    <w:p w:rsidR="00E161AE" w:rsidRDefault="00E161AE"/>
    <w:p w:rsidR="00D947C2" w:rsidRDefault="00D947C2">
      <w:r w:rsidRPr="008524D1">
        <w:t>Association of American Colleges and Universities Value Rubrics</w:t>
      </w:r>
      <w:r>
        <w:t xml:space="preserve">: </w:t>
      </w:r>
      <w:r w:rsidRPr="008524D1">
        <w:rPr>
          <w:rFonts w:ascii="Arial" w:hAnsi="Arial" w:cs="Arial"/>
          <w:color w:val="000000"/>
        </w:rPr>
        <w:t xml:space="preserve">"Reprinted with permission from </w:t>
      </w:r>
      <w:r w:rsidRPr="008524D1">
        <w:rPr>
          <w:rStyle w:val="Emphasis"/>
          <w:rFonts w:ascii="Arial" w:hAnsi="Arial" w:cs="Arial"/>
          <w:color w:val="000000"/>
        </w:rPr>
        <w:t>Assessing Outcomes and Improving Achievement: Tips and tools for Using Rubrics</w:t>
      </w:r>
      <w:r w:rsidRPr="008524D1">
        <w:rPr>
          <w:rFonts w:ascii="Arial" w:hAnsi="Arial" w:cs="Arial"/>
          <w:color w:val="000000"/>
        </w:rPr>
        <w:t>, edited by Terrel L. Rhodes. Copyright 2010 by the Association of American Colleges and Universities.”</w:t>
      </w:r>
    </w:p>
    <w:p w:rsidR="00D947C2" w:rsidRPr="00D947C2" w:rsidRDefault="00D947C2">
      <w:r w:rsidRPr="008524D1">
        <w:t>Association of American Colleges and Universities Value Rubrics</w:t>
      </w:r>
      <w:r>
        <w:t xml:space="preserve">:  </w:t>
      </w:r>
      <w:r w:rsidRPr="008524D1">
        <w:rPr>
          <w:rFonts w:ascii="Arial" w:hAnsi="Arial" w:cs="Arial"/>
          <w:color w:val="000000"/>
        </w:rPr>
        <w:t xml:space="preserve">"Reprinted with permission from </w:t>
      </w:r>
      <w:r w:rsidRPr="008524D1">
        <w:rPr>
          <w:rStyle w:val="Emphasis"/>
          <w:rFonts w:ascii="Arial" w:hAnsi="Arial" w:cs="Arial"/>
          <w:color w:val="000000"/>
        </w:rPr>
        <w:t>Assessing Outcomes and Improving Achievement: Tips and tools for Using Rubrics</w:t>
      </w:r>
      <w:r w:rsidRPr="008524D1">
        <w:rPr>
          <w:rFonts w:ascii="Arial" w:hAnsi="Arial" w:cs="Arial"/>
          <w:color w:val="000000"/>
        </w:rPr>
        <w:t>, edited by Terrel L. Rhodes. Copyright 2010 by the Association of American Colleges and Universities.”</w:t>
      </w:r>
    </w:p>
    <w:p w:rsidR="00314FF6" w:rsidRPr="00314FF6" w:rsidRDefault="00942567" w:rsidP="00314FF6">
      <w:pPr>
        <w:numPr>
          <w:ilvl w:val="0"/>
          <w:numId w:val="15"/>
        </w:numPr>
        <w:spacing w:before="100" w:beforeAutospacing="1" w:after="100" w:afterAutospacing="1" w:line="240" w:lineRule="auto"/>
        <w:rPr>
          <w:rFonts w:ascii="Arial" w:hAnsi="Arial" w:cs="Arial"/>
          <w:color w:val="000000"/>
        </w:rPr>
      </w:pPr>
      <w:hyperlink r:id="rId59" w:tgtFrame="_blank" w:history="1">
        <w:r w:rsidR="00314FF6" w:rsidRPr="008524D1">
          <w:rPr>
            <w:rStyle w:val="Hyperlink"/>
            <w:sz w:val="22"/>
            <w:szCs w:val="22"/>
          </w:rPr>
          <w:t>Civic Engagement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0" w:tgtFrame="_blank" w:history="1">
        <w:r w:rsidR="00314FF6" w:rsidRPr="008524D1">
          <w:rPr>
            <w:rStyle w:val="Hyperlink"/>
            <w:sz w:val="22"/>
            <w:szCs w:val="22"/>
          </w:rPr>
          <w:t>Creative Thinking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1" w:tgtFrame="_blank" w:history="1">
        <w:r w:rsidR="00314FF6" w:rsidRPr="008524D1">
          <w:rPr>
            <w:rStyle w:val="Hyperlink"/>
            <w:sz w:val="22"/>
            <w:szCs w:val="22"/>
          </w:rPr>
          <w:t>Critical Thinking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2" w:tgtFrame="_blank" w:history="1">
        <w:r w:rsidR="00314FF6" w:rsidRPr="008524D1">
          <w:rPr>
            <w:rStyle w:val="Hyperlink"/>
            <w:sz w:val="22"/>
            <w:szCs w:val="22"/>
          </w:rPr>
          <w:t>Ethical Reasoning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3" w:tgtFrame="_blank" w:history="1">
        <w:r w:rsidR="00314FF6" w:rsidRPr="008524D1">
          <w:rPr>
            <w:rStyle w:val="Hyperlink"/>
            <w:sz w:val="22"/>
            <w:szCs w:val="22"/>
          </w:rPr>
          <w:t>Information Literacy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4" w:tgtFrame="_blank" w:history="1">
        <w:r w:rsidR="00314FF6" w:rsidRPr="008524D1">
          <w:rPr>
            <w:rStyle w:val="Hyperlink"/>
            <w:sz w:val="22"/>
            <w:szCs w:val="22"/>
          </w:rPr>
          <w:t>Inquiry and Analysis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5" w:tgtFrame="_blank" w:history="1">
        <w:r w:rsidR="00314FF6" w:rsidRPr="008524D1">
          <w:rPr>
            <w:rStyle w:val="Hyperlink"/>
            <w:sz w:val="22"/>
            <w:szCs w:val="22"/>
          </w:rPr>
          <w:t>Integrative Learning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6" w:tgtFrame="_blank" w:history="1">
        <w:r w:rsidR="00314FF6" w:rsidRPr="008524D1">
          <w:rPr>
            <w:rStyle w:val="Hyperlink"/>
            <w:sz w:val="22"/>
            <w:szCs w:val="22"/>
          </w:rPr>
          <w:t>Intercultural Knowledge and Competence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7" w:tgtFrame="_blank" w:history="1">
        <w:r w:rsidR="00314FF6" w:rsidRPr="008524D1">
          <w:rPr>
            <w:rStyle w:val="Hyperlink"/>
            <w:sz w:val="22"/>
            <w:szCs w:val="22"/>
          </w:rPr>
          <w:t>Foundations and Skills for Lifelong Learning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8" w:tgtFrame="_blank" w:history="1">
        <w:r w:rsidR="00314FF6" w:rsidRPr="008524D1">
          <w:rPr>
            <w:rStyle w:val="Hyperlink"/>
            <w:sz w:val="22"/>
            <w:szCs w:val="22"/>
          </w:rPr>
          <w:t>Oral Communication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69" w:tgtFrame="_blank" w:history="1">
        <w:r w:rsidR="00314FF6" w:rsidRPr="008524D1">
          <w:rPr>
            <w:rStyle w:val="Hyperlink"/>
            <w:sz w:val="22"/>
            <w:szCs w:val="22"/>
          </w:rPr>
          <w:t>Problem Solving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70" w:tgtFrame="_blank" w:history="1">
        <w:r w:rsidR="00314FF6" w:rsidRPr="008524D1">
          <w:rPr>
            <w:rStyle w:val="Hyperlink"/>
            <w:sz w:val="22"/>
            <w:szCs w:val="22"/>
          </w:rPr>
          <w:t>Quantitative Literacy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71" w:tgtFrame="_blank" w:history="1">
        <w:r w:rsidR="00314FF6" w:rsidRPr="008524D1">
          <w:rPr>
            <w:rStyle w:val="Hyperlink"/>
            <w:sz w:val="22"/>
            <w:szCs w:val="22"/>
          </w:rPr>
          <w:t>Reading Value Rubric</w:t>
        </w:r>
      </w:hyperlink>
    </w:p>
    <w:p w:rsidR="00314FF6" w:rsidRPr="008524D1" w:rsidRDefault="00942567" w:rsidP="00314FF6">
      <w:pPr>
        <w:numPr>
          <w:ilvl w:val="0"/>
          <w:numId w:val="15"/>
        </w:numPr>
        <w:spacing w:before="100" w:beforeAutospacing="1" w:after="100" w:afterAutospacing="1" w:line="240" w:lineRule="auto"/>
        <w:rPr>
          <w:rFonts w:ascii="Arial" w:hAnsi="Arial" w:cs="Arial"/>
          <w:color w:val="000000"/>
        </w:rPr>
      </w:pPr>
      <w:hyperlink r:id="rId72" w:tgtFrame="_blank" w:history="1">
        <w:r w:rsidR="00314FF6" w:rsidRPr="008524D1">
          <w:rPr>
            <w:rStyle w:val="Hyperlink"/>
            <w:sz w:val="22"/>
            <w:szCs w:val="22"/>
          </w:rPr>
          <w:t>Teamwork Value Rubric</w:t>
        </w:r>
      </w:hyperlink>
    </w:p>
    <w:p w:rsidR="00314FF6" w:rsidRPr="00E161AE" w:rsidRDefault="00942567" w:rsidP="00E161AE">
      <w:pPr>
        <w:numPr>
          <w:ilvl w:val="0"/>
          <w:numId w:val="15"/>
        </w:numPr>
        <w:spacing w:before="100" w:beforeAutospacing="1" w:after="100" w:afterAutospacing="1" w:line="240" w:lineRule="auto"/>
        <w:rPr>
          <w:rFonts w:ascii="Arial" w:hAnsi="Arial" w:cs="Arial"/>
          <w:color w:val="000000"/>
        </w:rPr>
      </w:pPr>
      <w:hyperlink r:id="rId73" w:tgtFrame="_blank" w:history="1">
        <w:r w:rsidR="00314FF6" w:rsidRPr="008524D1">
          <w:rPr>
            <w:rStyle w:val="Hyperlink"/>
            <w:sz w:val="22"/>
            <w:szCs w:val="22"/>
          </w:rPr>
          <w:t>Written Communication Value Rubric</w:t>
        </w:r>
      </w:hyperlink>
    </w:p>
    <w:sectPr w:rsidR="00314FF6" w:rsidRPr="00E161AE" w:rsidSect="009358A8">
      <w:head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67" w:rsidRDefault="00942567" w:rsidP="00DE2678">
      <w:pPr>
        <w:spacing w:after="0" w:line="240" w:lineRule="auto"/>
      </w:pPr>
      <w:r>
        <w:separator/>
      </w:r>
    </w:p>
  </w:endnote>
  <w:endnote w:type="continuationSeparator" w:id="0">
    <w:p w:rsidR="00942567" w:rsidRDefault="00942567" w:rsidP="00DE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67" w:rsidRDefault="00942567" w:rsidP="00DE2678">
      <w:pPr>
        <w:spacing w:after="0" w:line="240" w:lineRule="auto"/>
      </w:pPr>
      <w:r>
        <w:separator/>
      </w:r>
    </w:p>
  </w:footnote>
  <w:footnote w:type="continuationSeparator" w:id="0">
    <w:p w:rsidR="00942567" w:rsidRDefault="00942567" w:rsidP="00DE2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13979"/>
      <w:docPartObj>
        <w:docPartGallery w:val="Page Numbers (Top of Page)"/>
        <w:docPartUnique/>
      </w:docPartObj>
    </w:sdtPr>
    <w:sdtEndPr/>
    <w:sdtContent>
      <w:p w:rsidR="00D31314" w:rsidRDefault="00942567">
        <w:pPr>
          <w:pStyle w:val="Header"/>
          <w:jc w:val="right"/>
        </w:pPr>
        <w:r>
          <w:fldChar w:fldCharType="begin"/>
        </w:r>
        <w:r>
          <w:instrText xml:space="preserve"> PAGE   \* MERGEFORMAT </w:instrText>
        </w:r>
        <w:r>
          <w:fldChar w:fldCharType="separate"/>
        </w:r>
        <w:r w:rsidR="00BA57C1">
          <w:rPr>
            <w:noProof/>
          </w:rPr>
          <w:t>7</w:t>
        </w:r>
        <w:r>
          <w:rPr>
            <w:noProof/>
          </w:rPr>
          <w:fldChar w:fldCharType="end"/>
        </w:r>
      </w:p>
    </w:sdtContent>
  </w:sdt>
  <w:p w:rsidR="00DE2678" w:rsidRDefault="00DE2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795"/>
    <w:multiLevelType w:val="hybridMultilevel"/>
    <w:tmpl w:val="E9CCD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D03E5B"/>
    <w:multiLevelType w:val="multilevel"/>
    <w:tmpl w:val="DA1C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3A23"/>
    <w:multiLevelType w:val="multilevel"/>
    <w:tmpl w:val="2CEC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B5FB8"/>
    <w:multiLevelType w:val="multilevel"/>
    <w:tmpl w:val="9BB8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82EEA"/>
    <w:multiLevelType w:val="multilevel"/>
    <w:tmpl w:val="160C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D408E"/>
    <w:multiLevelType w:val="multilevel"/>
    <w:tmpl w:val="A07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74C79"/>
    <w:multiLevelType w:val="hybridMultilevel"/>
    <w:tmpl w:val="E506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06EC8"/>
    <w:multiLevelType w:val="multilevel"/>
    <w:tmpl w:val="74E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65F8B"/>
    <w:multiLevelType w:val="multilevel"/>
    <w:tmpl w:val="4854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B150C"/>
    <w:multiLevelType w:val="multilevel"/>
    <w:tmpl w:val="5DA4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46B29"/>
    <w:multiLevelType w:val="multilevel"/>
    <w:tmpl w:val="916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B40FCB"/>
    <w:multiLevelType w:val="multilevel"/>
    <w:tmpl w:val="0F28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12569"/>
    <w:multiLevelType w:val="multilevel"/>
    <w:tmpl w:val="B4A4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83CE6"/>
    <w:multiLevelType w:val="multilevel"/>
    <w:tmpl w:val="048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A242B"/>
    <w:multiLevelType w:val="multilevel"/>
    <w:tmpl w:val="739C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9673A"/>
    <w:multiLevelType w:val="multilevel"/>
    <w:tmpl w:val="B614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C1921"/>
    <w:multiLevelType w:val="multilevel"/>
    <w:tmpl w:val="716802D0"/>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3"/>
  </w:num>
  <w:num w:numId="4">
    <w:abstractNumId w:val="8"/>
  </w:num>
  <w:num w:numId="5">
    <w:abstractNumId w:val="15"/>
  </w:num>
  <w:num w:numId="6">
    <w:abstractNumId w:val="11"/>
  </w:num>
  <w:num w:numId="7">
    <w:abstractNumId w:val="1"/>
  </w:num>
  <w:num w:numId="8">
    <w:abstractNumId w:val="4"/>
  </w:num>
  <w:num w:numId="9">
    <w:abstractNumId w:val="2"/>
  </w:num>
  <w:num w:numId="10">
    <w:abstractNumId w:val="5"/>
  </w:num>
  <w:num w:numId="11">
    <w:abstractNumId w:val="13"/>
  </w:num>
  <w:num w:numId="12">
    <w:abstractNumId w:val="14"/>
  </w:num>
  <w:num w:numId="13">
    <w:abstractNumId w:val="7"/>
  </w:num>
  <w:num w:numId="14">
    <w:abstractNumId w:val="16"/>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40BA"/>
    <w:rsid w:val="000015BD"/>
    <w:rsid w:val="001340BA"/>
    <w:rsid w:val="001354A2"/>
    <w:rsid w:val="001B5FC0"/>
    <w:rsid w:val="001E337B"/>
    <w:rsid w:val="00314FF6"/>
    <w:rsid w:val="003C7279"/>
    <w:rsid w:val="003E4AC8"/>
    <w:rsid w:val="004B7C28"/>
    <w:rsid w:val="004F379A"/>
    <w:rsid w:val="00517C9B"/>
    <w:rsid w:val="005D24C3"/>
    <w:rsid w:val="00615B6F"/>
    <w:rsid w:val="006825C5"/>
    <w:rsid w:val="007822B6"/>
    <w:rsid w:val="008524D1"/>
    <w:rsid w:val="008E475B"/>
    <w:rsid w:val="009358A8"/>
    <w:rsid w:val="00942567"/>
    <w:rsid w:val="00AD0F7F"/>
    <w:rsid w:val="00B26636"/>
    <w:rsid w:val="00B77DE3"/>
    <w:rsid w:val="00BA57C1"/>
    <w:rsid w:val="00CE1C5B"/>
    <w:rsid w:val="00D31314"/>
    <w:rsid w:val="00D539A9"/>
    <w:rsid w:val="00D947C2"/>
    <w:rsid w:val="00DC330A"/>
    <w:rsid w:val="00DE2678"/>
    <w:rsid w:val="00E161AE"/>
    <w:rsid w:val="00EA0AEB"/>
    <w:rsid w:val="00ED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6053"/>
  <w15:docId w15:val="{194FA64C-6595-4F8C-BDE8-A35347AF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4A2"/>
  </w:style>
  <w:style w:type="paragraph" w:styleId="Heading1">
    <w:name w:val="heading 1"/>
    <w:basedOn w:val="Normal"/>
    <w:link w:val="Heading1Char"/>
    <w:uiPriority w:val="9"/>
    <w:qFormat/>
    <w:rsid w:val="001340BA"/>
    <w:pPr>
      <w:spacing w:before="175" w:after="87" w:line="240" w:lineRule="auto"/>
      <w:jc w:val="center"/>
      <w:outlineLvl w:val="0"/>
    </w:pPr>
    <w:rPr>
      <w:rFonts w:ascii="Arial" w:eastAsia="Times New Roman" w:hAnsi="Arial" w:cs="Arial"/>
      <w:b/>
      <w:bCs/>
      <w:color w:val="0078AE"/>
      <w:kern w:val="36"/>
      <w:sz w:val="23"/>
      <w:szCs w:val="23"/>
    </w:rPr>
  </w:style>
  <w:style w:type="paragraph" w:styleId="Heading2">
    <w:name w:val="heading 2"/>
    <w:basedOn w:val="Normal"/>
    <w:next w:val="Normal"/>
    <w:link w:val="Heading2Char"/>
    <w:uiPriority w:val="9"/>
    <w:unhideWhenUsed/>
    <w:qFormat/>
    <w:rsid w:val="00852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340BA"/>
    <w:pPr>
      <w:spacing w:before="175" w:after="87" w:line="240" w:lineRule="auto"/>
      <w:outlineLvl w:val="2"/>
    </w:pPr>
    <w:rPr>
      <w:rFonts w:ascii="Arial" w:eastAsia="Times New Roman" w:hAnsi="Arial" w:cs="Arial"/>
      <w:b/>
      <w:bCs/>
      <w:color w:val="0078AE"/>
      <w:sz w:val="14"/>
      <w:szCs w:val="14"/>
    </w:rPr>
  </w:style>
  <w:style w:type="paragraph" w:styleId="Heading4">
    <w:name w:val="heading 4"/>
    <w:basedOn w:val="Normal"/>
    <w:next w:val="Normal"/>
    <w:link w:val="Heading4Char"/>
    <w:uiPriority w:val="9"/>
    <w:unhideWhenUsed/>
    <w:qFormat/>
    <w:rsid w:val="00517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40BA"/>
    <w:rPr>
      <w:rFonts w:ascii="Arial" w:eastAsia="Times New Roman" w:hAnsi="Arial" w:cs="Arial"/>
      <w:b/>
      <w:bCs/>
      <w:color w:val="0078AE"/>
      <w:sz w:val="14"/>
      <w:szCs w:val="14"/>
    </w:rPr>
  </w:style>
  <w:style w:type="paragraph" w:styleId="NormalWeb">
    <w:name w:val="Normal (Web)"/>
    <w:basedOn w:val="Normal"/>
    <w:uiPriority w:val="99"/>
    <w:unhideWhenUsed/>
    <w:rsid w:val="001340BA"/>
    <w:pPr>
      <w:spacing w:after="87" w:line="240" w:lineRule="auto"/>
    </w:pPr>
    <w:rPr>
      <w:rFonts w:ascii="Arial" w:eastAsia="Times New Roman" w:hAnsi="Arial" w:cs="Arial"/>
      <w:color w:val="000000"/>
      <w:sz w:val="11"/>
      <w:szCs w:val="11"/>
    </w:rPr>
  </w:style>
  <w:style w:type="character" w:styleId="Strong">
    <w:name w:val="Strong"/>
    <w:basedOn w:val="DefaultParagraphFont"/>
    <w:uiPriority w:val="22"/>
    <w:qFormat/>
    <w:rsid w:val="001340BA"/>
    <w:rPr>
      <w:b/>
      <w:bCs/>
    </w:rPr>
  </w:style>
  <w:style w:type="paragraph" w:styleId="BalloonText">
    <w:name w:val="Balloon Text"/>
    <w:basedOn w:val="Normal"/>
    <w:link w:val="BalloonTextChar"/>
    <w:uiPriority w:val="99"/>
    <w:semiHidden/>
    <w:unhideWhenUsed/>
    <w:rsid w:val="0013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BA"/>
    <w:rPr>
      <w:rFonts w:ascii="Tahoma" w:hAnsi="Tahoma" w:cs="Tahoma"/>
      <w:sz w:val="16"/>
      <w:szCs w:val="16"/>
    </w:rPr>
  </w:style>
  <w:style w:type="character" w:styleId="Emphasis">
    <w:name w:val="Emphasis"/>
    <w:basedOn w:val="DefaultParagraphFont"/>
    <w:uiPriority w:val="20"/>
    <w:qFormat/>
    <w:rsid w:val="001340BA"/>
    <w:rPr>
      <w:i/>
      <w:iCs/>
    </w:rPr>
  </w:style>
  <w:style w:type="character" w:customStyle="1" w:styleId="Heading1Char">
    <w:name w:val="Heading 1 Char"/>
    <w:basedOn w:val="DefaultParagraphFont"/>
    <w:link w:val="Heading1"/>
    <w:uiPriority w:val="9"/>
    <w:rsid w:val="001340BA"/>
    <w:rPr>
      <w:rFonts w:ascii="Arial" w:eastAsia="Times New Roman" w:hAnsi="Arial" w:cs="Arial"/>
      <w:b/>
      <w:bCs/>
      <w:color w:val="0078AE"/>
      <w:kern w:val="36"/>
      <w:sz w:val="23"/>
      <w:szCs w:val="23"/>
    </w:rPr>
  </w:style>
  <w:style w:type="character" w:styleId="Hyperlink">
    <w:name w:val="Hyperlink"/>
    <w:basedOn w:val="DefaultParagraphFont"/>
    <w:uiPriority w:val="99"/>
    <w:unhideWhenUsed/>
    <w:rsid w:val="001340BA"/>
    <w:rPr>
      <w:rFonts w:ascii="Arial" w:hAnsi="Arial" w:cs="Arial" w:hint="default"/>
      <w:b/>
      <w:bCs/>
      <w:strike w:val="0"/>
      <w:dstrike w:val="0"/>
      <w:color w:val="018945"/>
      <w:sz w:val="11"/>
      <w:szCs w:val="11"/>
      <w:u w:val="none"/>
      <w:effect w:val="none"/>
      <w:shd w:val="clear" w:color="auto" w:fill="auto"/>
    </w:rPr>
  </w:style>
  <w:style w:type="character" w:customStyle="1" w:styleId="Header1">
    <w:name w:val="Header1"/>
    <w:basedOn w:val="DefaultParagraphFont"/>
    <w:rsid w:val="006825C5"/>
  </w:style>
  <w:style w:type="character" w:customStyle="1" w:styleId="smalltitle">
    <w:name w:val="smalltitle"/>
    <w:basedOn w:val="DefaultParagraphFont"/>
    <w:rsid w:val="006825C5"/>
  </w:style>
  <w:style w:type="character" w:customStyle="1" w:styleId="pagetitle">
    <w:name w:val="pagetitle"/>
    <w:basedOn w:val="DefaultParagraphFont"/>
    <w:rsid w:val="006825C5"/>
  </w:style>
  <w:style w:type="character" w:customStyle="1" w:styleId="Heading2Char">
    <w:name w:val="Heading 2 Char"/>
    <w:basedOn w:val="DefaultParagraphFont"/>
    <w:link w:val="Heading2"/>
    <w:uiPriority w:val="9"/>
    <w:rsid w:val="008524D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D606F"/>
    <w:rPr>
      <w:color w:val="800080" w:themeColor="followedHyperlink"/>
      <w:u w:val="single"/>
    </w:rPr>
  </w:style>
  <w:style w:type="paragraph" w:styleId="Header">
    <w:name w:val="header"/>
    <w:basedOn w:val="Normal"/>
    <w:link w:val="HeaderChar"/>
    <w:uiPriority w:val="99"/>
    <w:unhideWhenUsed/>
    <w:rsid w:val="00DE2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678"/>
  </w:style>
  <w:style w:type="paragraph" w:styleId="Footer">
    <w:name w:val="footer"/>
    <w:basedOn w:val="Normal"/>
    <w:link w:val="FooterChar"/>
    <w:uiPriority w:val="99"/>
    <w:semiHidden/>
    <w:unhideWhenUsed/>
    <w:rsid w:val="00DE26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678"/>
  </w:style>
  <w:style w:type="paragraph" w:styleId="ListParagraph">
    <w:name w:val="List Paragraph"/>
    <w:basedOn w:val="Normal"/>
    <w:uiPriority w:val="34"/>
    <w:qFormat/>
    <w:rsid w:val="00DC330A"/>
    <w:pPr>
      <w:ind w:left="720"/>
      <w:contextualSpacing/>
    </w:pPr>
  </w:style>
  <w:style w:type="character" w:customStyle="1" w:styleId="Heading4Char">
    <w:name w:val="Heading 4 Char"/>
    <w:basedOn w:val="DefaultParagraphFont"/>
    <w:link w:val="Heading4"/>
    <w:uiPriority w:val="9"/>
    <w:rsid w:val="00517C9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628513">
      <w:bodyDiv w:val="1"/>
      <w:marLeft w:val="0"/>
      <w:marRight w:val="0"/>
      <w:marTop w:val="0"/>
      <w:marBottom w:val="0"/>
      <w:divBdr>
        <w:top w:val="none" w:sz="0" w:space="0" w:color="auto"/>
        <w:left w:val="none" w:sz="0" w:space="0" w:color="auto"/>
        <w:bottom w:val="none" w:sz="0" w:space="0" w:color="auto"/>
        <w:right w:val="none" w:sz="0" w:space="0" w:color="auto"/>
      </w:divBdr>
      <w:divsChild>
        <w:div w:id="504318419">
          <w:marLeft w:val="0"/>
          <w:marRight w:val="0"/>
          <w:marTop w:val="0"/>
          <w:marBottom w:val="0"/>
          <w:divBdr>
            <w:top w:val="none" w:sz="0" w:space="0" w:color="auto"/>
            <w:left w:val="none" w:sz="0" w:space="0" w:color="auto"/>
            <w:bottom w:val="none" w:sz="0" w:space="0" w:color="auto"/>
            <w:right w:val="none" w:sz="0" w:space="0" w:color="auto"/>
          </w:divBdr>
        </w:div>
      </w:divsChild>
    </w:div>
    <w:div w:id="2053923993">
      <w:bodyDiv w:val="1"/>
      <w:marLeft w:val="0"/>
      <w:marRight w:val="0"/>
      <w:marTop w:val="0"/>
      <w:marBottom w:val="0"/>
      <w:divBdr>
        <w:top w:val="none" w:sz="0" w:space="0" w:color="auto"/>
        <w:left w:val="none" w:sz="0" w:space="0" w:color="auto"/>
        <w:bottom w:val="none" w:sz="0" w:space="0" w:color="auto"/>
        <w:right w:val="none" w:sz="0" w:space="0" w:color="auto"/>
      </w:divBdr>
      <w:divsChild>
        <w:div w:id="64501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tl.uhcl.edu/elearning/thecb/rubrics/files/holistic/debate.pdf" TargetMode="External"/><Relationship Id="rId21" Type="http://schemas.openxmlformats.org/officeDocument/2006/relationships/hyperlink" Target="http://www.uwstout.edu/soe/profdev/rubrics.cfm" TargetMode="External"/><Relationship Id="rId42" Type="http://schemas.openxmlformats.org/officeDocument/2006/relationships/hyperlink" Target="http://prtl.uhcl.edu/elearning/thecb/rubrics/files/holistic/role-play.pdf" TargetMode="External"/><Relationship Id="rId47" Type="http://schemas.openxmlformats.org/officeDocument/2006/relationships/hyperlink" Target="http://www.nctm.org/standards/" TargetMode="External"/><Relationship Id="rId63" Type="http://schemas.openxmlformats.org/officeDocument/2006/relationships/hyperlink" Target="http://prtl.uhcl.edu/elearning/thecb/rubrics/files/information-rubric.pdf" TargetMode="External"/><Relationship Id="rId68" Type="http://schemas.openxmlformats.org/officeDocument/2006/relationships/hyperlink" Target="http://prtl.uhcl.edu/elearning/thecb/rubrics/files/oral-rubric.pdf" TargetMode="External"/><Relationship Id="rId2" Type="http://schemas.openxmlformats.org/officeDocument/2006/relationships/styles" Target="styles.xml"/><Relationship Id="rId16" Type="http://schemas.openxmlformats.org/officeDocument/2006/relationships/hyperlink" Target="http://landmark-project.com/classweb/tools/rubric_builder.php3" TargetMode="External"/><Relationship Id="rId29" Type="http://schemas.openxmlformats.org/officeDocument/2006/relationships/hyperlink" Target="http://prtl.uhcl.edu/elearning/thecb/rubrics/files/business-strategy-analysiss.pdf" TargetMode="External"/><Relationship Id="rId11" Type="http://schemas.openxmlformats.org/officeDocument/2006/relationships/image" Target="media/image1.png"/><Relationship Id="rId24" Type="http://schemas.openxmlformats.org/officeDocument/2006/relationships/hyperlink" Target="http://prtl.uhcl.edu/elearning/thecb/rubrics/files/holistic/critical-thinking.pdf" TargetMode="External"/><Relationship Id="rId32" Type="http://schemas.openxmlformats.org/officeDocument/2006/relationships/hyperlink" Target="http://prtl.uhcl.edu/elearning/thecb/rubrics/files/holistic/oral-assessment.pdf" TargetMode="External"/><Relationship Id="rId37" Type="http://schemas.openxmlformats.org/officeDocument/2006/relationships/hyperlink" Target="http://prtl.uhcl.edu/elearning/thecb/rubrics/files/communication-rubric.pdf" TargetMode="External"/><Relationship Id="rId40" Type="http://schemas.openxmlformats.org/officeDocument/2006/relationships/hyperlink" Target="http://prtl.uhcl.edu/elearning/thecb/rubrics/files/holistic/reflection-paper.pdf" TargetMode="External"/><Relationship Id="rId45" Type="http://schemas.openxmlformats.org/officeDocument/2006/relationships/hyperlink" Target="http://prtl.uhcl.edu/elearning/thecb/rubrics/files/analytic/group-participation-analytic.pdf" TargetMode="External"/><Relationship Id="rId53" Type="http://schemas.openxmlformats.org/officeDocument/2006/relationships/hyperlink" Target="http://www.readwritethink.org/files/resources/lesson_images/lesson95/coop_rubric.pdf" TargetMode="External"/><Relationship Id="rId58" Type="http://schemas.openxmlformats.org/officeDocument/2006/relationships/hyperlink" Target="http://prtl.uhcl.edu/elearning/thecb/rubrics/files/writing-skills-diepenbrock.pdf" TargetMode="External"/><Relationship Id="rId66" Type="http://schemas.openxmlformats.org/officeDocument/2006/relationships/hyperlink" Target="http://prtl.uhcl.edu/elearning/thecb/rubrics/files/intercultural-ubric.pdf"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prtl.uhcl.edu/elearning/thecb/rubrics/files/critical-thinking.pdf" TargetMode="External"/><Relationship Id="rId19" Type="http://schemas.openxmlformats.org/officeDocument/2006/relationships/hyperlink" Target="http://jfmueller.faculty.noctrl.edu/toolbox/examples/authentictaskexamples.htm" TargetMode="External"/><Relationship Id="rId14" Type="http://schemas.openxmlformats.org/officeDocument/2006/relationships/hyperlink" Target="http://prtl.uhcl.edu/elearning/thecb/rubrics/example-rubrics.cshtml" TargetMode="External"/><Relationship Id="rId22" Type="http://schemas.openxmlformats.org/officeDocument/2006/relationships/hyperlink" Target="http://prtl.uhcl.edu/elearning/thecb/rubrics/files/holistic/creeative-probelm-solving.pdf" TargetMode="External"/><Relationship Id="rId27" Type="http://schemas.openxmlformats.org/officeDocument/2006/relationships/hyperlink" Target="http://www2.uwstout.edu/content/profdev/rubrics/blogrubric.html" TargetMode="External"/><Relationship Id="rId30" Type="http://schemas.openxmlformats.org/officeDocument/2006/relationships/hyperlink" Target="http://prtl.uhcl.edu/elearning/thecb/rubrics/files/holistic/leadership.pdf" TargetMode="External"/><Relationship Id="rId35" Type="http://schemas.openxmlformats.org/officeDocument/2006/relationships/hyperlink" Target="http://www.uno.edu/general-education/collaboration-rubric.aspx" TargetMode="External"/><Relationship Id="rId43" Type="http://schemas.openxmlformats.org/officeDocument/2006/relationships/hyperlink" Target="http://www2.uwstout.edu/content/profdev/rubrics/eportfoliorubric.html" TargetMode="External"/><Relationship Id="rId48" Type="http://schemas.openxmlformats.org/officeDocument/2006/relationships/hyperlink" Target="http://prtl.uhcl.edu/elearning/thecb/rubrics/files/holistic/who-amI-holistic.pdf" TargetMode="External"/><Relationship Id="rId56" Type="http://schemas.openxmlformats.org/officeDocument/2006/relationships/hyperlink" Target="http://www2.uwstout.edu/content/profdev/rubrics/gamerubric.html" TargetMode="External"/><Relationship Id="rId64" Type="http://schemas.openxmlformats.org/officeDocument/2006/relationships/hyperlink" Target="http://prtl.uhcl.edu/elearning/thecb/rubrics/files/inquiry-rubric.pdf" TargetMode="External"/><Relationship Id="rId69" Type="http://schemas.openxmlformats.org/officeDocument/2006/relationships/hyperlink" Target="http://prtl.uhcl.edu/elearning/thecb/rubrics/files/problem-rubric.pdf" TargetMode="External"/><Relationship Id="rId8" Type="http://schemas.openxmlformats.org/officeDocument/2006/relationships/hyperlink" Target="http://prtl.uhcl.edu/elearning/thecb" TargetMode="External"/><Relationship Id="rId51" Type="http://schemas.openxmlformats.org/officeDocument/2006/relationships/hyperlink" Target="http://www.nrcal.org/uploads/4/9/1/6/49166235/analytic_rubric.carla.pdf" TargetMode="External"/><Relationship Id="rId72" Type="http://schemas.openxmlformats.org/officeDocument/2006/relationships/hyperlink" Target="http://prtl.uhcl.edu/elearning/thecb/rubrics/files/teamwork-rubric.pdf" TargetMode="External"/><Relationship Id="rId3" Type="http://schemas.openxmlformats.org/officeDocument/2006/relationships/settings" Target="settings.xml"/><Relationship Id="rId12" Type="http://schemas.openxmlformats.org/officeDocument/2006/relationships/hyperlink" Target="http://prtl.uhcl.edu/elearning/thecb/rubrics/example-rubrics.cshtml" TargetMode="External"/><Relationship Id="rId17" Type="http://schemas.openxmlformats.org/officeDocument/2006/relationships/hyperlink" Target="http://www.schrockguide.net/assessment-and-rubrics.html" TargetMode="External"/><Relationship Id="rId25" Type="http://schemas.openxmlformats.org/officeDocument/2006/relationships/hyperlink" Target="http://prtl.uhcl.edu/elearning/thecb/rubrics/files/analytic/biology-term-paper.pdf" TargetMode="External"/><Relationship Id="rId33" Type="http://schemas.openxmlformats.org/officeDocument/2006/relationships/hyperlink" Target="http://prtl.uhcl.edu/elearning/thecb/rubrics/files/analytic/chemistry-project.pdf" TargetMode="External"/><Relationship Id="rId38" Type="http://schemas.openxmlformats.org/officeDocument/2006/relationships/hyperlink" Target="http://prtl.uhcl.edu/elearning/thecb/rubrics/files/holistic/grading-aassignment.pdf" TargetMode="External"/><Relationship Id="rId46" Type="http://schemas.openxmlformats.org/officeDocument/2006/relationships/hyperlink" Target="http://prtl.uhcl.edu/elearning/thecb/rubrics/files/holistic/sociology-essay.pdf" TargetMode="External"/><Relationship Id="rId59" Type="http://schemas.openxmlformats.org/officeDocument/2006/relationships/hyperlink" Target="http://prtl.uhcl.edu/elearning/thecb/rubrics/files/civic-engagement-rubric.pdf" TargetMode="External"/><Relationship Id="rId67" Type="http://schemas.openxmlformats.org/officeDocument/2006/relationships/hyperlink" Target="http://prtl.uhcl.edu/elearning/thecb/rubrics/files/foundations-rubric.pdf" TargetMode="External"/><Relationship Id="rId20" Type="http://schemas.openxmlformats.org/officeDocument/2006/relationships/hyperlink" Target="http://manoa.hawaii.edu/assessment/resources/rubricbank.htm" TargetMode="External"/><Relationship Id="rId41" Type="http://schemas.openxmlformats.org/officeDocument/2006/relationships/hyperlink" Target="http://prtl.uhcl.edu/elearning/thecb/rubrics/files/critical-thinking.pdf" TargetMode="External"/><Relationship Id="rId54" Type="http://schemas.openxmlformats.org/officeDocument/2006/relationships/hyperlink" Target="http://academic.scranton.edu/department/assessment/ksom/team-cooperation-rubric.pdf" TargetMode="External"/><Relationship Id="rId62" Type="http://schemas.openxmlformats.org/officeDocument/2006/relationships/hyperlink" Target="http://prtl.uhcl.edu/elearning/thecb/rubrics/files/ethical-ubric.pdf" TargetMode="External"/><Relationship Id="rId70" Type="http://schemas.openxmlformats.org/officeDocument/2006/relationships/hyperlink" Target="http://prtl.uhcl.edu/elearning/thecb/rubrics/files/quantitative-rubric.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bistar.4teachers.org/index.php" TargetMode="External"/><Relationship Id="rId23" Type="http://schemas.openxmlformats.org/officeDocument/2006/relationships/hyperlink" Target="http://www.zimmerworks.com/rubric.htm" TargetMode="External"/><Relationship Id="rId28" Type="http://schemas.openxmlformats.org/officeDocument/2006/relationships/hyperlink" Target="http://prtl.uhcl.edu/elearning/thecb/rubrics/files/holistic/Inquiry.pdf" TargetMode="External"/><Relationship Id="rId36" Type="http://schemas.openxmlformats.org/officeDocument/2006/relationships/hyperlink" Target="http://prtl.uhcl.edu/elearning/thecb/rubrics/files/holistic/physics-assignments.pdf" TargetMode="External"/><Relationship Id="rId49" Type="http://schemas.openxmlformats.org/officeDocument/2006/relationships/hyperlink" Target="https://www2.uwstout.edu/content/profdev/rubrics/discussionrubric.html" TargetMode="External"/><Relationship Id="rId57" Type="http://schemas.openxmlformats.org/officeDocument/2006/relationships/hyperlink" Target="http://prtl.uhcl.edu/elearning/thecb/rubrics/files/analytic/who-amI-analytic.pdf" TargetMode="External"/><Relationship Id="rId10" Type="http://schemas.openxmlformats.org/officeDocument/2006/relationships/hyperlink" Target="http://prtl.uhcl.edu/elearning/thecb/assessment-evaluation" TargetMode="External"/><Relationship Id="rId31" Type="http://schemas.openxmlformats.org/officeDocument/2006/relationships/hyperlink" Target="http://prtl.uhcl.edu/elearning/thecb/rubrics/files/career-form.pdf" TargetMode="External"/><Relationship Id="rId44" Type="http://schemas.openxmlformats.org/officeDocument/2006/relationships/hyperlink" Target="http://prtl.uhcl.edu/elearning/thecb/rubrics/files/holistic/sceintific-content.pdf" TargetMode="External"/><Relationship Id="rId52" Type="http://schemas.openxmlformats.org/officeDocument/2006/relationships/hyperlink" Target="http://manoa.hawaii.edu/assessment/resources/rubricbank.htm" TargetMode="External"/><Relationship Id="rId60" Type="http://schemas.openxmlformats.org/officeDocument/2006/relationships/hyperlink" Target="http://prtl.uhcl.edu/elearning/thecb/rubrics/files/creative-rubric.pdf" TargetMode="External"/><Relationship Id="rId65" Type="http://schemas.openxmlformats.org/officeDocument/2006/relationships/hyperlink" Target="http://prtl.uhcl.edu/elearning/thecb/rubrics/files/integrative-rubric.pdf" TargetMode="External"/><Relationship Id="rId73" Type="http://schemas.openxmlformats.org/officeDocument/2006/relationships/hyperlink" Target="http://prtl.uhcl.edu/elearning/thecb/rubrics/files/written-rubric.pdf" TargetMode="External"/><Relationship Id="rId4" Type="http://schemas.openxmlformats.org/officeDocument/2006/relationships/webSettings" Target="webSettings.xml"/><Relationship Id="rId9" Type="http://schemas.openxmlformats.org/officeDocument/2006/relationships/hyperlink" Target="http://prtl.uhcl.edu/elearning/thecb/rubrics" TargetMode="External"/><Relationship Id="rId13" Type="http://schemas.openxmlformats.org/officeDocument/2006/relationships/hyperlink" Target="http://prtl.uhcl.edu/elearning/thecb/rubrics/example-rubrics.cshtml" TargetMode="External"/><Relationship Id="rId18" Type="http://schemas.openxmlformats.org/officeDocument/2006/relationships/hyperlink" Target="http://course1.winona.edu/shatfield/air/rubrics.htm" TargetMode="External"/><Relationship Id="rId39" Type="http://schemas.openxmlformats.org/officeDocument/2006/relationships/hyperlink" Target="http://www.csulb.edu/colleges/coe/cecs/views/programs/undergrad/grade_prog.shtml" TargetMode="External"/><Relationship Id="rId34" Type="http://schemas.openxmlformats.org/officeDocument/2006/relationships/hyperlink" Target="http://prtl.uhcl.edu/elearning/thecb/rubrics/files/holistic/participation.pdf" TargetMode="External"/><Relationship Id="rId50" Type="http://schemas.openxmlformats.org/officeDocument/2006/relationships/hyperlink" Target="http://prtl.uhcl.edu/elearning/thecb/rubrics/files/holistic/writingportfolios.pdf" TargetMode="External"/><Relationship Id="rId55" Type="http://schemas.openxmlformats.org/officeDocument/2006/relationships/hyperlink" Target="http://prtl.uhcl.edu/elearning/thecb/rubrics/files/analytic/sociology-assignment-analytic.pdf" TargetMode="External"/><Relationship Id="rId76" Type="http://schemas.openxmlformats.org/officeDocument/2006/relationships/theme" Target="theme/theme1.xml"/><Relationship Id="rId7" Type="http://schemas.openxmlformats.org/officeDocument/2006/relationships/hyperlink" Target="http://prtl.uhcl.edu/elearning/thecb.php" TargetMode="External"/><Relationship Id="rId71" Type="http://schemas.openxmlformats.org/officeDocument/2006/relationships/hyperlink" Target="http://prtl.uhcl.edu/elearning/thecb/rubrics/files/reading-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3759</Words>
  <Characters>21430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dc:creator>
  <cp:lastModifiedBy>Helm, Jim</cp:lastModifiedBy>
  <cp:revision>16</cp:revision>
  <cp:lastPrinted>2017-02-18T14:14:00Z</cp:lastPrinted>
  <dcterms:created xsi:type="dcterms:W3CDTF">2017-02-17T22:51:00Z</dcterms:created>
  <dcterms:modified xsi:type="dcterms:W3CDTF">2017-02-21T20:26:00Z</dcterms:modified>
</cp:coreProperties>
</file>