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A2BA" w14:textId="085DAFC0" w:rsidR="00283118" w:rsidRDefault="00A60D40">
      <w:pPr>
        <w:pBdr>
          <w:bottom w:val="single" w:sz="6" w:space="1" w:color="auto"/>
        </w:pBdr>
        <w:rPr>
          <w:b/>
          <w:bCs/>
          <w:sz w:val="24"/>
          <w:szCs w:val="24"/>
        </w:rPr>
      </w:pPr>
      <w:r w:rsidRPr="004922AC">
        <w:rPr>
          <w:b/>
          <w:bCs/>
          <w:sz w:val="24"/>
          <w:szCs w:val="24"/>
        </w:rPr>
        <w:t>Potential Capstone Research and/or Development Projects</w:t>
      </w:r>
      <w:r w:rsidR="00AF0DF2">
        <w:rPr>
          <w:b/>
          <w:bCs/>
          <w:sz w:val="24"/>
          <w:szCs w:val="24"/>
        </w:rPr>
        <w:tab/>
        <w:t>Spring 2025</w:t>
      </w:r>
      <w:r w:rsidR="00AF0DF2">
        <w:rPr>
          <w:b/>
          <w:bCs/>
          <w:sz w:val="24"/>
          <w:szCs w:val="24"/>
        </w:rPr>
        <w:tab/>
        <w:t>T. A. Yang</w:t>
      </w:r>
    </w:p>
    <w:p w14:paraId="43DA63AB" w14:textId="36BEA56C" w:rsidR="00A60D40" w:rsidRPr="004922AC" w:rsidRDefault="00A60D40" w:rsidP="00B139A1">
      <w:pPr>
        <w:pStyle w:val="ListParagraph"/>
        <w:numPr>
          <w:ilvl w:val="0"/>
          <w:numId w:val="1"/>
        </w:numPr>
        <w:spacing w:before="240"/>
        <w:rPr>
          <w:b/>
          <w:bCs/>
          <w:color w:val="0070C0"/>
          <w:sz w:val="24"/>
          <w:szCs w:val="24"/>
        </w:rPr>
      </w:pPr>
      <w:r w:rsidRPr="004922AC">
        <w:rPr>
          <w:b/>
          <w:bCs/>
          <w:color w:val="0070C0"/>
          <w:sz w:val="24"/>
          <w:szCs w:val="24"/>
        </w:rPr>
        <w:t>Build an information system that takes course information from a database and provides the following services to the users (faculty, students, staff)</w:t>
      </w:r>
    </w:p>
    <w:p w14:paraId="373DD486" w14:textId="77777777" w:rsidR="00A60D40" w:rsidRPr="00332ECF" w:rsidRDefault="00A60D40" w:rsidP="00A60D40">
      <w:pPr>
        <w:pStyle w:val="ListParagraph"/>
        <w:spacing w:before="240"/>
        <w:ind w:left="1440"/>
        <w:rPr>
          <w:sz w:val="24"/>
          <w:szCs w:val="24"/>
        </w:rPr>
      </w:pPr>
    </w:p>
    <w:p w14:paraId="55ED367A" w14:textId="5161FD43" w:rsidR="00A60D40" w:rsidRPr="00332ECF" w:rsidRDefault="00A60D40" w:rsidP="00A60D40">
      <w:pPr>
        <w:pStyle w:val="ListParagraph"/>
        <w:spacing w:before="240"/>
        <w:ind w:left="1440"/>
        <w:rPr>
          <w:sz w:val="24"/>
          <w:szCs w:val="24"/>
          <w:u w:val="single"/>
        </w:rPr>
      </w:pPr>
      <w:r w:rsidRPr="00332ECF">
        <w:rPr>
          <w:sz w:val="24"/>
          <w:szCs w:val="24"/>
          <w:u w:val="single"/>
        </w:rPr>
        <w:t>Version A (70%)</w:t>
      </w:r>
    </w:p>
    <w:p w14:paraId="7FB4621E" w14:textId="04E81152" w:rsidR="00A60D40" w:rsidRPr="00332ECF" w:rsidRDefault="00A60D40" w:rsidP="00A60D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32ECF">
        <w:rPr>
          <w:sz w:val="24"/>
          <w:szCs w:val="24"/>
        </w:rPr>
        <w:t>It generates a pre-requisite diagram that clearly shows the pre-requisite relationship between courses.</w:t>
      </w:r>
    </w:p>
    <w:p w14:paraId="63D40509" w14:textId="4B6BB8D7" w:rsidR="00A60D40" w:rsidRPr="00332ECF" w:rsidRDefault="00A60D40" w:rsidP="00A60D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32ECF">
        <w:rPr>
          <w:sz w:val="24"/>
          <w:szCs w:val="24"/>
        </w:rPr>
        <w:t>When a user enters the name of a course, it returns its pre-requisite and the pre-requisites of all the courses listed in its pre-requisite. Note: The result is a chain of pre-requisite courses.</w:t>
      </w:r>
    </w:p>
    <w:p w14:paraId="5A712935" w14:textId="26E8781D" w:rsidR="00A60D40" w:rsidRPr="00332ECF" w:rsidRDefault="00A60D40" w:rsidP="00A60D40">
      <w:pPr>
        <w:spacing w:after="120" w:line="240" w:lineRule="auto"/>
        <w:ind w:left="1440"/>
        <w:rPr>
          <w:sz w:val="24"/>
          <w:szCs w:val="24"/>
          <w:u w:val="single"/>
        </w:rPr>
      </w:pPr>
      <w:r w:rsidRPr="00332ECF">
        <w:rPr>
          <w:sz w:val="24"/>
          <w:szCs w:val="24"/>
          <w:u w:val="single"/>
        </w:rPr>
        <w:t xml:space="preserve">Version </w:t>
      </w:r>
      <w:r w:rsidRPr="00332ECF">
        <w:rPr>
          <w:sz w:val="24"/>
          <w:szCs w:val="24"/>
          <w:u w:val="single"/>
        </w:rPr>
        <w:t>B</w:t>
      </w:r>
      <w:r w:rsidRPr="00332ECF">
        <w:rPr>
          <w:sz w:val="24"/>
          <w:szCs w:val="24"/>
          <w:u w:val="single"/>
        </w:rPr>
        <w:t xml:space="preserve"> (</w:t>
      </w:r>
      <w:r w:rsidRPr="00332ECF">
        <w:rPr>
          <w:sz w:val="24"/>
          <w:szCs w:val="24"/>
          <w:u w:val="single"/>
        </w:rPr>
        <w:t>8</w:t>
      </w:r>
      <w:r w:rsidRPr="00332ECF">
        <w:rPr>
          <w:sz w:val="24"/>
          <w:szCs w:val="24"/>
          <w:u w:val="single"/>
        </w:rPr>
        <w:t>0%)</w:t>
      </w:r>
    </w:p>
    <w:p w14:paraId="3A7A67AC" w14:textId="7CA2EE81" w:rsidR="00A60D40" w:rsidRPr="00332ECF" w:rsidRDefault="00A60D40" w:rsidP="00A60D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32ECF">
        <w:rPr>
          <w:sz w:val="24"/>
          <w:szCs w:val="24"/>
        </w:rPr>
        <w:t>In this version, the program provides a user interface for other colleges and universities to port their course information into the database. NOTE: The service should be automatic or semi-automatic and does not require time-consuming data input to build the database.</w:t>
      </w:r>
    </w:p>
    <w:p w14:paraId="45CDB41E" w14:textId="1869E8F1" w:rsidR="00A60D40" w:rsidRPr="00332ECF" w:rsidRDefault="00A60D40" w:rsidP="00A60D40">
      <w:pPr>
        <w:spacing w:after="120" w:line="240" w:lineRule="auto"/>
        <w:ind w:left="1440"/>
        <w:rPr>
          <w:sz w:val="24"/>
          <w:szCs w:val="24"/>
          <w:u w:val="single"/>
        </w:rPr>
      </w:pPr>
      <w:r w:rsidRPr="00332ECF">
        <w:rPr>
          <w:sz w:val="24"/>
          <w:szCs w:val="24"/>
          <w:u w:val="single"/>
        </w:rPr>
        <w:t xml:space="preserve">Version </w:t>
      </w:r>
      <w:r w:rsidRPr="00332ECF">
        <w:rPr>
          <w:sz w:val="24"/>
          <w:szCs w:val="24"/>
          <w:u w:val="single"/>
        </w:rPr>
        <w:t>C</w:t>
      </w:r>
      <w:r w:rsidRPr="00332ECF">
        <w:rPr>
          <w:sz w:val="24"/>
          <w:szCs w:val="24"/>
          <w:u w:val="single"/>
        </w:rPr>
        <w:t xml:space="preserve"> (</w:t>
      </w:r>
      <w:r w:rsidR="00ED23CC" w:rsidRPr="00332ECF">
        <w:rPr>
          <w:sz w:val="24"/>
          <w:szCs w:val="24"/>
          <w:u w:val="single"/>
        </w:rPr>
        <w:t>9</w:t>
      </w:r>
      <w:r w:rsidRPr="00332ECF">
        <w:rPr>
          <w:sz w:val="24"/>
          <w:szCs w:val="24"/>
          <w:u w:val="single"/>
        </w:rPr>
        <w:t>0%</w:t>
      </w:r>
      <w:r w:rsidR="00ED23CC" w:rsidRPr="00332ECF">
        <w:rPr>
          <w:sz w:val="24"/>
          <w:szCs w:val="24"/>
          <w:u w:val="single"/>
        </w:rPr>
        <w:t xml:space="preserve"> or more</w:t>
      </w:r>
      <w:r w:rsidRPr="00332ECF">
        <w:rPr>
          <w:sz w:val="24"/>
          <w:szCs w:val="24"/>
          <w:u w:val="single"/>
        </w:rPr>
        <w:t>)</w:t>
      </w:r>
    </w:p>
    <w:p w14:paraId="11A4C719" w14:textId="67413507" w:rsidR="00A60D40" w:rsidRPr="00332ECF" w:rsidRDefault="00A60D40" w:rsidP="00A60D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32ECF">
        <w:rPr>
          <w:sz w:val="24"/>
          <w:szCs w:val="24"/>
        </w:rPr>
        <w:t xml:space="preserve">In this version, some sort of ‘intelligence’ is built into the system such that it provides a ChatGPT-like user interface for the users to interact </w:t>
      </w:r>
      <w:r w:rsidR="00ED23CC" w:rsidRPr="00332ECF">
        <w:rPr>
          <w:sz w:val="24"/>
          <w:szCs w:val="24"/>
        </w:rPr>
        <w:t>with and get useful answers from the system.</w:t>
      </w:r>
    </w:p>
    <w:p w14:paraId="4B9C4547" w14:textId="77777777" w:rsidR="00ED23CC" w:rsidRPr="00332ECF" w:rsidRDefault="00ED23CC" w:rsidP="00ED23CC">
      <w:pPr>
        <w:pStyle w:val="ListParagraph"/>
        <w:ind w:left="1440"/>
        <w:rPr>
          <w:sz w:val="24"/>
          <w:szCs w:val="24"/>
        </w:rPr>
      </w:pPr>
    </w:p>
    <w:p w14:paraId="477189F6" w14:textId="1404F1C4" w:rsidR="00A60D40" w:rsidRPr="004922AC" w:rsidRDefault="008361DB" w:rsidP="004922AC">
      <w:pPr>
        <w:pStyle w:val="ListParagraph"/>
        <w:numPr>
          <w:ilvl w:val="0"/>
          <w:numId w:val="1"/>
        </w:numPr>
        <w:spacing w:before="240"/>
        <w:rPr>
          <w:b/>
          <w:bCs/>
          <w:color w:val="0070C0"/>
          <w:sz w:val="24"/>
          <w:szCs w:val="24"/>
        </w:rPr>
      </w:pPr>
      <w:r w:rsidRPr="004922AC">
        <w:rPr>
          <w:b/>
          <w:bCs/>
          <w:color w:val="0070C0"/>
          <w:sz w:val="24"/>
          <w:szCs w:val="24"/>
        </w:rPr>
        <w:t>Build a system that, given an organization’s computing assets</w:t>
      </w:r>
      <w:r w:rsidR="000942C8" w:rsidRPr="004922AC">
        <w:rPr>
          <w:b/>
          <w:bCs/>
          <w:color w:val="0070C0"/>
          <w:sz w:val="24"/>
          <w:szCs w:val="24"/>
        </w:rPr>
        <w:t xml:space="preserve"> (hosts, servers, files, devices, </w:t>
      </w:r>
      <w:r w:rsidR="00FF6702">
        <w:rPr>
          <w:b/>
          <w:bCs/>
          <w:color w:val="0070C0"/>
          <w:sz w:val="24"/>
          <w:szCs w:val="24"/>
        </w:rPr>
        <w:t xml:space="preserve">network diagrams, </w:t>
      </w:r>
      <w:r w:rsidR="000942C8" w:rsidRPr="004922AC">
        <w:rPr>
          <w:b/>
          <w:bCs/>
          <w:color w:val="0070C0"/>
          <w:sz w:val="24"/>
          <w:szCs w:val="24"/>
        </w:rPr>
        <w:t xml:space="preserve">and so on), it automatically searches the National Vulnerability Database </w:t>
      </w:r>
      <w:r w:rsidR="00330D5B" w:rsidRPr="004922AC">
        <w:rPr>
          <w:b/>
          <w:bCs/>
          <w:color w:val="0070C0"/>
          <w:sz w:val="24"/>
          <w:szCs w:val="24"/>
        </w:rPr>
        <w:t>(NVD)</w:t>
      </w:r>
      <w:r w:rsidR="00F903C8" w:rsidRPr="004922AC">
        <w:rPr>
          <w:b/>
          <w:bCs/>
          <w:color w:val="0070C0"/>
          <w:sz w:val="24"/>
          <w:szCs w:val="24"/>
        </w:rPr>
        <w:t xml:space="preserve"> housed at </w:t>
      </w:r>
      <w:hyperlink r:id="rId5" w:history="1">
        <w:r w:rsidR="00F903C8" w:rsidRPr="004922AC">
          <w:rPr>
            <w:color w:val="0070C0"/>
          </w:rPr>
          <w:t>https://nvd.nist.gov/</w:t>
        </w:r>
      </w:hyperlink>
      <w:r w:rsidR="00A8423A">
        <w:rPr>
          <w:b/>
          <w:bCs/>
          <w:color w:val="0070C0"/>
          <w:sz w:val="24"/>
          <w:szCs w:val="24"/>
        </w:rPr>
        <w:t xml:space="preserve"> </w:t>
      </w:r>
      <w:r w:rsidR="00F903C8" w:rsidRPr="004922AC">
        <w:rPr>
          <w:b/>
          <w:bCs/>
          <w:color w:val="0070C0"/>
          <w:sz w:val="24"/>
          <w:szCs w:val="24"/>
        </w:rPr>
        <w:t>or other similar vulnerability databases</w:t>
      </w:r>
      <w:r w:rsidR="004E24E3" w:rsidRPr="004922AC">
        <w:rPr>
          <w:b/>
          <w:bCs/>
          <w:color w:val="0070C0"/>
          <w:sz w:val="24"/>
          <w:szCs w:val="24"/>
        </w:rPr>
        <w:t xml:space="preserve"> to generate </w:t>
      </w:r>
      <w:r w:rsidR="004922AC" w:rsidRPr="004922AC">
        <w:rPr>
          <w:b/>
          <w:bCs/>
          <w:color w:val="0070C0"/>
          <w:sz w:val="24"/>
          <w:szCs w:val="24"/>
        </w:rPr>
        <w:t>useful information</w:t>
      </w:r>
    </w:p>
    <w:p w14:paraId="44628C55" w14:textId="4611A67D" w:rsidR="004922AC" w:rsidRDefault="00FF6702" w:rsidP="004922A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It generates a list of </w:t>
      </w:r>
      <w:r w:rsidR="006703D3">
        <w:rPr>
          <w:sz w:val="24"/>
          <w:szCs w:val="24"/>
        </w:rPr>
        <w:t>top 30 vulnerabilities that the organization must pay attention to.</w:t>
      </w:r>
    </w:p>
    <w:p w14:paraId="0CB7AD2C" w14:textId="02483100" w:rsidR="006703D3" w:rsidRDefault="006703D3" w:rsidP="004922A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each of the vulnerabilities, it generates a</w:t>
      </w:r>
      <w:r w:rsidR="00350493">
        <w:rPr>
          <w:sz w:val="24"/>
          <w:szCs w:val="24"/>
        </w:rPr>
        <w:t xml:space="preserve"> list of potential attacks.</w:t>
      </w:r>
    </w:p>
    <w:p w14:paraId="78548C8B" w14:textId="386332B0" w:rsidR="00350493" w:rsidRDefault="00350493" w:rsidP="004922A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 each of the attacks, it generates a list of </w:t>
      </w:r>
      <w:r w:rsidR="000146FC">
        <w:rPr>
          <w:sz w:val="24"/>
          <w:szCs w:val="24"/>
        </w:rPr>
        <w:t>mitigations.</w:t>
      </w:r>
    </w:p>
    <w:p w14:paraId="194DEABF" w14:textId="417EE93E" w:rsidR="000146FC" w:rsidRPr="004922AC" w:rsidRDefault="000146FC" w:rsidP="004922A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302DB1B6" w14:textId="77777777" w:rsidR="000146FC" w:rsidRDefault="000146FC" w:rsidP="000146FC">
      <w:pPr>
        <w:pStyle w:val="ListParagraph"/>
        <w:spacing w:before="240"/>
        <w:rPr>
          <w:b/>
          <w:bCs/>
          <w:color w:val="0070C0"/>
          <w:sz w:val="24"/>
          <w:szCs w:val="24"/>
        </w:rPr>
      </w:pPr>
    </w:p>
    <w:p w14:paraId="2BC6C9C1" w14:textId="5782E53E" w:rsidR="004922AC" w:rsidRPr="00107EE8" w:rsidRDefault="00107EE8" w:rsidP="00107EE8">
      <w:pPr>
        <w:pStyle w:val="ListParagraph"/>
        <w:numPr>
          <w:ilvl w:val="0"/>
          <w:numId w:val="1"/>
        </w:numPr>
        <w:spacing w:before="240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Based on the report, “</w:t>
      </w:r>
      <w:hyperlink r:id="rId6" w:history="1">
        <w:r w:rsidRPr="00107EE8">
          <w:rPr>
            <w:rStyle w:val="Hyperlink"/>
            <w:b/>
            <w:bCs/>
            <w:sz w:val="24"/>
            <w:szCs w:val="24"/>
          </w:rPr>
          <w:t>Integration of Generative AI and Blockchain</w:t>
        </w:r>
      </w:hyperlink>
      <w:r w:rsidRPr="00107EE8">
        <w:rPr>
          <w:b/>
          <w:bCs/>
          <w:color w:val="0070C0"/>
          <w:sz w:val="24"/>
          <w:szCs w:val="24"/>
        </w:rPr>
        <w:t xml:space="preserve">”, </w:t>
      </w:r>
      <w:r>
        <w:rPr>
          <w:b/>
          <w:bCs/>
          <w:color w:val="0070C0"/>
          <w:sz w:val="24"/>
          <w:szCs w:val="24"/>
        </w:rPr>
        <w:t xml:space="preserve">extend </w:t>
      </w:r>
      <w:r w:rsidR="00DC7E6D">
        <w:rPr>
          <w:b/>
          <w:bCs/>
          <w:color w:val="0070C0"/>
          <w:sz w:val="24"/>
          <w:szCs w:val="24"/>
        </w:rPr>
        <w:t>that project by choosing one of the ‘future projects’</w:t>
      </w:r>
      <w:r w:rsidR="005B3FD8" w:rsidRPr="00107EE8">
        <w:rPr>
          <w:b/>
          <w:bCs/>
          <w:color w:val="0070C0"/>
          <w:sz w:val="24"/>
          <w:szCs w:val="24"/>
        </w:rPr>
        <w:t xml:space="preserve"> a</w:t>
      </w:r>
      <w:r w:rsidR="00DC7E6D">
        <w:rPr>
          <w:b/>
          <w:bCs/>
          <w:color w:val="0070C0"/>
          <w:sz w:val="24"/>
          <w:szCs w:val="24"/>
        </w:rPr>
        <w:t>nd either build an experimental system to test the idea</w:t>
      </w:r>
      <w:r w:rsidR="00A962F1">
        <w:rPr>
          <w:b/>
          <w:bCs/>
          <w:color w:val="0070C0"/>
          <w:sz w:val="24"/>
          <w:szCs w:val="24"/>
        </w:rPr>
        <w:t xml:space="preserve"> or expand the survey as shown in the existing report to produce more research results</w:t>
      </w:r>
      <w:r w:rsidR="00553D25">
        <w:rPr>
          <w:b/>
          <w:bCs/>
          <w:color w:val="0070C0"/>
          <w:sz w:val="24"/>
          <w:szCs w:val="24"/>
        </w:rPr>
        <w:t xml:space="preserve"> in integrating GAI and Blockchains.</w:t>
      </w:r>
    </w:p>
    <w:p w14:paraId="39AC89DA" w14:textId="77777777" w:rsidR="000146FC" w:rsidRPr="000146FC" w:rsidRDefault="000146FC" w:rsidP="000146FC">
      <w:pPr>
        <w:pStyle w:val="ListParagraph"/>
        <w:spacing w:before="240"/>
        <w:rPr>
          <w:sz w:val="24"/>
          <w:szCs w:val="24"/>
        </w:rPr>
      </w:pPr>
    </w:p>
    <w:p w14:paraId="7A70E35B" w14:textId="57AF6ED2" w:rsidR="005B3FD8" w:rsidRDefault="00A40E76" w:rsidP="004922AC">
      <w:pPr>
        <w:pStyle w:val="ListParagraph"/>
        <w:numPr>
          <w:ilvl w:val="0"/>
          <w:numId w:val="1"/>
        </w:numPr>
        <w:spacing w:before="240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Integrate</w:t>
      </w:r>
      <w:r w:rsidR="00F91EB1">
        <w:rPr>
          <w:b/>
          <w:bCs/>
          <w:color w:val="0070C0"/>
          <w:sz w:val="24"/>
          <w:szCs w:val="24"/>
        </w:rPr>
        <w:t xml:space="preserve"> various ‘smart’ devices deployed in </w:t>
      </w:r>
      <w:r w:rsidR="00960DE7">
        <w:rPr>
          <w:b/>
          <w:bCs/>
          <w:color w:val="0070C0"/>
          <w:sz w:val="24"/>
          <w:szCs w:val="24"/>
        </w:rPr>
        <w:t xml:space="preserve">a home or at an organization’s site (temperature sensors, surveillance cameras, door bells, </w:t>
      </w:r>
      <w:r w:rsidR="008842A9">
        <w:rPr>
          <w:b/>
          <w:bCs/>
          <w:color w:val="0070C0"/>
          <w:sz w:val="24"/>
          <w:szCs w:val="24"/>
        </w:rPr>
        <w:t xml:space="preserve">humidity sensors, motion sensors, </w:t>
      </w:r>
      <w:r w:rsidR="00FD0F06">
        <w:rPr>
          <w:b/>
          <w:bCs/>
          <w:color w:val="0070C0"/>
          <w:sz w:val="24"/>
          <w:szCs w:val="24"/>
        </w:rPr>
        <w:t xml:space="preserve">fire detectors, </w:t>
      </w:r>
      <w:r w:rsidR="008842A9">
        <w:rPr>
          <w:b/>
          <w:bCs/>
          <w:color w:val="0070C0"/>
          <w:sz w:val="24"/>
          <w:szCs w:val="24"/>
        </w:rPr>
        <w:t>etc.)</w:t>
      </w:r>
      <w:r w:rsidR="007A5AEE">
        <w:rPr>
          <w:b/>
          <w:bCs/>
          <w:color w:val="0070C0"/>
          <w:sz w:val="24"/>
          <w:szCs w:val="24"/>
        </w:rPr>
        <w:t xml:space="preserve"> by proposing and building a computer application that generate </w:t>
      </w:r>
      <w:r w:rsidR="006F1FF0">
        <w:rPr>
          <w:b/>
          <w:bCs/>
          <w:color w:val="0070C0"/>
          <w:sz w:val="24"/>
          <w:szCs w:val="24"/>
        </w:rPr>
        <w:t>useful reports and, if applicable, alerts.</w:t>
      </w:r>
    </w:p>
    <w:p w14:paraId="2F471A5E" w14:textId="77777777" w:rsidR="000A1D5B" w:rsidRPr="000A1D5B" w:rsidRDefault="000A1D5B" w:rsidP="000A1D5B">
      <w:pPr>
        <w:pStyle w:val="ListParagraph"/>
        <w:rPr>
          <w:b/>
          <w:bCs/>
          <w:color w:val="0070C0"/>
          <w:sz w:val="24"/>
          <w:szCs w:val="24"/>
        </w:rPr>
      </w:pPr>
    </w:p>
    <w:p w14:paraId="7B2400FE" w14:textId="1B73C5DE" w:rsidR="000A1D5B" w:rsidRDefault="006470DC" w:rsidP="004922AC">
      <w:pPr>
        <w:pStyle w:val="ListParagraph"/>
        <w:numPr>
          <w:ilvl w:val="0"/>
          <w:numId w:val="1"/>
        </w:numPr>
        <w:spacing w:before="240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Build an early warning system that, given input from various organizations (weather</w:t>
      </w:r>
      <w:r w:rsidR="00B74EEB">
        <w:rPr>
          <w:b/>
          <w:bCs/>
          <w:color w:val="0070C0"/>
          <w:sz w:val="24"/>
          <w:szCs w:val="24"/>
        </w:rPr>
        <w:t xml:space="preserve"> reports</w:t>
      </w:r>
      <w:r w:rsidR="0064501E">
        <w:rPr>
          <w:b/>
          <w:bCs/>
          <w:color w:val="0070C0"/>
          <w:sz w:val="24"/>
          <w:szCs w:val="24"/>
        </w:rPr>
        <w:t>, disaster records</w:t>
      </w:r>
      <w:r>
        <w:rPr>
          <w:b/>
          <w:bCs/>
          <w:color w:val="0070C0"/>
          <w:sz w:val="24"/>
          <w:szCs w:val="24"/>
        </w:rPr>
        <w:t xml:space="preserve">, </w:t>
      </w:r>
      <w:r w:rsidR="0096204A">
        <w:rPr>
          <w:b/>
          <w:bCs/>
          <w:color w:val="0070C0"/>
          <w:sz w:val="24"/>
          <w:szCs w:val="24"/>
        </w:rPr>
        <w:t>topology</w:t>
      </w:r>
      <w:r w:rsidR="0064501E">
        <w:rPr>
          <w:b/>
          <w:bCs/>
          <w:color w:val="0070C0"/>
          <w:sz w:val="24"/>
          <w:szCs w:val="24"/>
        </w:rPr>
        <w:t xml:space="preserve">, terrorist </w:t>
      </w:r>
      <w:r w:rsidR="00DD0698">
        <w:rPr>
          <w:b/>
          <w:bCs/>
          <w:color w:val="0070C0"/>
          <w:sz w:val="24"/>
          <w:szCs w:val="24"/>
        </w:rPr>
        <w:t xml:space="preserve">activities, etc.), analyze the data and </w:t>
      </w:r>
      <w:r w:rsidR="00E64874">
        <w:rPr>
          <w:b/>
          <w:bCs/>
          <w:color w:val="0070C0"/>
          <w:sz w:val="24"/>
          <w:szCs w:val="24"/>
        </w:rPr>
        <w:t>generate reports about potential disasters</w:t>
      </w:r>
      <w:r w:rsidR="00981F29">
        <w:rPr>
          <w:b/>
          <w:bCs/>
          <w:color w:val="0070C0"/>
          <w:sz w:val="24"/>
          <w:szCs w:val="24"/>
        </w:rPr>
        <w:t>.</w:t>
      </w:r>
    </w:p>
    <w:p w14:paraId="0F4A511F" w14:textId="77777777" w:rsidR="00981F29" w:rsidRPr="00981F29" w:rsidRDefault="00981F29" w:rsidP="00981F29">
      <w:pPr>
        <w:pStyle w:val="ListParagraph"/>
        <w:rPr>
          <w:b/>
          <w:bCs/>
          <w:color w:val="0070C0"/>
          <w:sz w:val="24"/>
          <w:szCs w:val="24"/>
        </w:rPr>
      </w:pPr>
    </w:p>
    <w:p w14:paraId="51C86151" w14:textId="4E0C6773" w:rsidR="00981F29" w:rsidRDefault="00EF5325" w:rsidP="004922AC">
      <w:pPr>
        <w:pStyle w:val="ListParagraph"/>
        <w:numPr>
          <w:ilvl w:val="0"/>
          <w:numId w:val="1"/>
        </w:numPr>
        <w:spacing w:before="240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Any other projects you might be interested in exploring or build?</w:t>
      </w:r>
    </w:p>
    <w:p w14:paraId="5DDFBC4C" w14:textId="77777777" w:rsidR="00EF5325" w:rsidRPr="00EF5325" w:rsidRDefault="00EF5325" w:rsidP="00EF5325">
      <w:pPr>
        <w:pStyle w:val="ListParagraph"/>
        <w:rPr>
          <w:b/>
          <w:bCs/>
          <w:color w:val="0070C0"/>
          <w:sz w:val="24"/>
          <w:szCs w:val="24"/>
        </w:rPr>
      </w:pPr>
    </w:p>
    <w:p w14:paraId="3542C72C" w14:textId="77777777" w:rsidR="00EF5325" w:rsidRDefault="00EF5325" w:rsidP="00EF5325">
      <w:pPr>
        <w:pStyle w:val="ListParagraph"/>
        <w:spacing w:before="240"/>
        <w:rPr>
          <w:b/>
          <w:bCs/>
          <w:color w:val="0070C0"/>
          <w:sz w:val="24"/>
          <w:szCs w:val="24"/>
        </w:rPr>
      </w:pPr>
    </w:p>
    <w:p w14:paraId="41C5B574" w14:textId="77777777" w:rsidR="00042245" w:rsidRPr="007B1862" w:rsidRDefault="00042245" w:rsidP="007B1862">
      <w:pPr>
        <w:pStyle w:val="ListParagraph"/>
        <w:spacing w:before="240"/>
        <w:rPr>
          <w:sz w:val="24"/>
          <w:szCs w:val="24"/>
        </w:rPr>
      </w:pPr>
    </w:p>
    <w:p w14:paraId="38FC4A93" w14:textId="77777777" w:rsidR="00042245" w:rsidRPr="007B1862" w:rsidRDefault="00042245" w:rsidP="00042245">
      <w:pPr>
        <w:pStyle w:val="ListParagraph"/>
        <w:spacing w:before="240"/>
        <w:rPr>
          <w:sz w:val="24"/>
          <w:szCs w:val="24"/>
        </w:rPr>
      </w:pPr>
    </w:p>
    <w:sectPr w:rsidR="00042245" w:rsidRPr="007B1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C20A0"/>
    <w:multiLevelType w:val="hybridMultilevel"/>
    <w:tmpl w:val="3158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40"/>
    <w:rsid w:val="000146FC"/>
    <w:rsid w:val="00042245"/>
    <w:rsid w:val="000942C8"/>
    <w:rsid w:val="000A1D5B"/>
    <w:rsid w:val="00107EE8"/>
    <w:rsid w:val="002C5E4B"/>
    <w:rsid w:val="00330D5B"/>
    <w:rsid w:val="00332ECF"/>
    <w:rsid w:val="00350493"/>
    <w:rsid w:val="004922AC"/>
    <w:rsid w:val="004E24E3"/>
    <w:rsid w:val="00553D25"/>
    <w:rsid w:val="005B3FD8"/>
    <w:rsid w:val="0064501E"/>
    <w:rsid w:val="006470DC"/>
    <w:rsid w:val="006703D3"/>
    <w:rsid w:val="006F1FF0"/>
    <w:rsid w:val="007A5AEE"/>
    <w:rsid w:val="007B1862"/>
    <w:rsid w:val="008361DB"/>
    <w:rsid w:val="008842A9"/>
    <w:rsid w:val="00960DE7"/>
    <w:rsid w:val="0096204A"/>
    <w:rsid w:val="00981F29"/>
    <w:rsid w:val="00A40E76"/>
    <w:rsid w:val="00A60D40"/>
    <w:rsid w:val="00A8423A"/>
    <w:rsid w:val="00A85803"/>
    <w:rsid w:val="00A962F1"/>
    <w:rsid w:val="00AD4BDF"/>
    <w:rsid w:val="00AF0DF2"/>
    <w:rsid w:val="00B139A1"/>
    <w:rsid w:val="00B74EEB"/>
    <w:rsid w:val="00DC7E6D"/>
    <w:rsid w:val="00DD0698"/>
    <w:rsid w:val="00E64874"/>
    <w:rsid w:val="00ED23CC"/>
    <w:rsid w:val="00EF5325"/>
    <w:rsid w:val="00F903C8"/>
    <w:rsid w:val="00F91EB1"/>
    <w:rsid w:val="00FD0F06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E74F"/>
  <w15:chartTrackingRefBased/>
  <w15:docId w15:val="{9DD11D40-A426-4CE7-95B4-8326F6A6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D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3C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07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EE8"/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hcl0-my.sharepoint.com/personal/yang_uhcl_edu/Documents/Documents/Data/pages/teaching/CSCI6838spring2025/finaldraft-ver1.docx" TargetMode="External"/><Relationship Id="rId5" Type="http://schemas.openxmlformats.org/officeDocument/2006/relationships/hyperlink" Target="https://nvd.nist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Clear Lake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T. Andrew</dc:creator>
  <cp:keywords/>
  <dc:description/>
  <cp:lastModifiedBy>Yang, T. Andrew</cp:lastModifiedBy>
  <cp:revision>38</cp:revision>
  <dcterms:created xsi:type="dcterms:W3CDTF">2025-01-16T17:35:00Z</dcterms:created>
  <dcterms:modified xsi:type="dcterms:W3CDTF">2025-01-16T18:30:00Z</dcterms:modified>
</cp:coreProperties>
</file>